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rPr>
          <w:i w:val="0"/>
          <w:iCs w:val="0"/>
        </w:rPr>
      </w:sdtEndPr>
      <w:sdtContent>
        <w:bookmarkEnd w:id="0" w:displacedByCustomXml="prev"/>
        <w:p w14:paraId="3AA23585" w14:textId="73CD5F87" w:rsidR="00B418E6" w:rsidRPr="00FB4DD3" w:rsidRDefault="009850EB" w:rsidP="00F835DE">
          <w:pPr>
            <w:tabs>
              <w:tab w:val="left" w:pos="8137"/>
            </w:tabs>
            <w:spacing w:before="60" w:after="60"/>
            <w:jc w:val="center"/>
            <w:rPr>
              <w:b/>
              <w:bCs/>
            </w:rPr>
          </w:pPr>
          <w:r w:rsidRPr="00FB4DD3">
            <w:rPr>
              <w:b/>
              <w:bCs/>
            </w:rPr>
            <w:t>(PU-14900/26) Nuotolinio įrenginių stebėjimo ir valdymo programinė įranga</w:t>
          </w:r>
        </w:p>
        <w:p w14:paraId="23A5479C" w14:textId="77777777" w:rsidR="009850EB" w:rsidRPr="00C04E8C" w:rsidRDefault="00000000" w:rsidP="00F835DE">
          <w:pPr>
            <w:tabs>
              <w:tab w:val="left" w:pos="8137"/>
            </w:tabs>
            <w:spacing w:before="60" w:after="60"/>
            <w:jc w:val="center"/>
            <w:rPr>
              <w:b/>
              <w:bCs/>
            </w:rPr>
          </w:pPr>
        </w:p>
      </w:sdtContent>
    </w:sdt>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3C36FD"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3C36FD">
        <w:rPr>
          <w:rFonts w:ascii="Times New Roman" w:hAnsi="Times New Roman" w:cs="Times New Roman"/>
          <w:bCs/>
          <w:lang w:val="lt-LT"/>
        </w:rPr>
        <w:t>ūkio subjektas – fizinis asmuo, privatusis juridinis asmuo, viešasis juridinis asmuo, kitos organizacijos ir jų padaliniai ar tokių asmenų</w:t>
      </w:r>
      <w:r w:rsidR="00B418E6" w:rsidRPr="003C36FD">
        <w:rPr>
          <w:rFonts w:ascii="Times New Roman" w:hAnsi="Times New Roman" w:cs="Times New Roman"/>
          <w:lang w:val="lt-LT"/>
        </w:rPr>
        <w:t xml:space="preserve"> grupė, su kuriuo Pirkėjas sudaro Sutartį.</w:t>
      </w:r>
    </w:p>
    <w:p w14:paraId="17DACC4F" w14:textId="45EA2A82" w:rsidR="00660458" w:rsidRPr="003C36FD"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C36FD">
        <w:rPr>
          <w:rFonts w:ascii="Times New Roman" w:hAnsi="Times New Roman" w:cs="Times New Roman"/>
          <w:b/>
          <w:bCs/>
          <w:lang w:val="lt-LT"/>
        </w:rPr>
        <w:t>Sutartis</w:t>
      </w:r>
      <w:r w:rsidRPr="003C36FD">
        <w:rPr>
          <w:rFonts w:ascii="Times New Roman" w:hAnsi="Times New Roman" w:cs="Times New Roman"/>
          <w:lang w:val="lt-LT"/>
        </w:rPr>
        <w:t xml:space="preserve"> – Sutartis, sudaroma tarp</w:t>
      </w:r>
      <w:r w:rsidRPr="003C36FD">
        <w:rPr>
          <w:rFonts w:ascii="Times New Roman" w:hAnsi="Times New Roman" w:cs="Times New Roman"/>
          <w:b/>
          <w:bCs/>
          <w:lang w:val="lt-LT"/>
        </w:rPr>
        <w:t xml:space="preserve"> </w:t>
      </w:r>
      <w:r w:rsidRPr="003C36FD">
        <w:rPr>
          <w:rFonts w:ascii="Times New Roman" w:hAnsi="Times New Roman" w:cs="Times New Roman"/>
          <w:lang w:val="lt-LT"/>
        </w:rPr>
        <w:t>Tiekėjo ir Pirkėjo</w:t>
      </w:r>
      <w:r w:rsidRPr="003C36FD">
        <w:rPr>
          <w:rFonts w:ascii="Times New Roman" w:hAnsi="Times New Roman" w:cs="Times New Roman"/>
          <w:b/>
          <w:bCs/>
          <w:i/>
          <w:iCs/>
          <w:lang w:val="lt-LT"/>
        </w:rPr>
        <w:t xml:space="preserve"> </w:t>
      </w:r>
      <w:r w:rsidRPr="003C36FD">
        <w:rPr>
          <w:rFonts w:ascii="Times New Roman" w:hAnsi="Times New Roman" w:cs="Times New Roman"/>
          <w:lang w:val="lt-LT"/>
        </w:rPr>
        <w:t xml:space="preserve">dėl </w:t>
      </w:r>
      <w:r w:rsidR="009D3A55" w:rsidRPr="003C36FD">
        <w:rPr>
          <w:rFonts w:ascii="Times New Roman" w:hAnsi="Times New Roman" w:cs="Times New Roman"/>
          <w:lang w:val="lt-LT"/>
        </w:rPr>
        <w:t>p</w:t>
      </w:r>
      <w:r w:rsidRPr="003C36FD">
        <w:rPr>
          <w:rFonts w:ascii="Times New Roman" w:hAnsi="Times New Roman" w:cs="Times New Roman"/>
          <w:lang w:val="lt-LT"/>
        </w:rPr>
        <w:t>irkimo objekto.</w:t>
      </w:r>
    </w:p>
    <w:p w14:paraId="47698B83" w14:textId="2F2DB8F2" w:rsidR="00FD20C1" w:rsidRPr="003C36FD" w:rsidRDefault="000A0167" w:rsidP="00E25C0E">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C36FD">
        <w:rPr>
          <w:rFonts w:ascii="Times New Roman" w:hAnsi="Times New Roman" w:cs="Times New Roman"/>
          <w:b/>
          <w:bCs/>
          <w:lang w:val="lt-LT"/>
        </w:rPr>
        <w:t>Pirkimo objekt</w:t>
      </w:r>
      <w:r w:rsidR="0053141E" w:rsidRPr="003C36FD">
        <w:rPr>
          <w:rFonts w:ascii="Times New Roman" w:hAnsi="Times New Roman" w:cs="Times New Roman"/>
          <w:b/>
          <w:bCs/>
          <w:lang w:val="lt-LT"/>
        </w:rPr>
        <w:t>o pavadinim</w:t>
      </w:r>
      <w:r w:rsidRPr="003C36FD">
        <w:rPr>
          <w:rFonts w:ascii="Times New Roman" w:hAnsi="Times New Roman" w:cs="Times New Roman"/>
          <w:b/>
          <w:bCs/>
          <w:lang w:val="lt-LT"/>
        </w:rPr>
        <w:t xml:space="preserve">as </w:t>
      </w:r>
      <w:r w:rsidRPr="003C36FD">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sdt>
            <w:sdtPr>
              <w:rPr>
                <w:rStyle w:val="TitleChar"/>
                <w:rFonts w:ascii="Times New Roman" w:hAnsi="Times New Roman" w:cs="Times New Roman"/>
                <w:sz w:val="24"/>
                <w:szCs w:val="24"/>
              </w:rPr>
              <w:alias w:val="Pirkimo objekto pavadinimas"/>
              <w:tag w:val="Pirkimo objekto pavadinimas"/>
              <w:id w:val="-1886792520"/>
              <w:placeholder>
                <w:docPart w:val="6E4C6B37A7104BE9B3B9705F2544E5B9"/>
              </w:placeholder>
            </w:sdtPr>
            <w:sdtEndPr>
              <w:rPr>
                <w:rStyle w:val="DefaultParagraphFont"/>
                <w:rFonts w:eastAsiaTheme="minorHAnsi"/>
                <w:spacing w:val="0"/>
                <w:kern w:val="0"/>
                <w:lang w:val="en-US" w:eastAsia="en-US"/>
              </w:rPr>
            </w:sdtEndPr>
            <w:sdtContent>
              <w:r w:rsidR="004011A3" w:rsidRPr="004011A3">
                <w:rPr>
                  <w:rStyle w:val="TitleChar"/>
                  <w:rFonts w:ascii="Times New Roman" w:hAnsi="Times New Roman" w:cs="Times New Roman"/>
                  <w:sz w:val="24"/>
                  <w:szCs w:val="24"/>
                </w:rPr>
                <w:t>Nuotolinio įrenginių stebėjimo ir valdymo programinė įranga</w:t>
              </w:r>
            </w:sdtContent>
          </w:sdt>
        </w:sdtContent>
      </w:sdt>
      <w:bookmarkEnd w:id="1"/>
      <w:r w:rsidR="00660458" w:rsidRPr="003C36FD">
        <w:rPr>
          <w:rFonts w:ascii="Times New Roman" w:hAnsi="Times New Roman" w:cs="Times New Roman"/>
          <w:b/>
          <w:bCs/>
          <w:i/>
          <w:iCs/>
          <w:lang w:val="lt-LT"/>
        </w:rPr>
        <w:t xml:space="preserve"> </w:t>
      </w:r>
      <w:r w:rsidR="0053141E" w:rsidRPr="003C36FD">
        <w:rPr>
          <w:rFonts w:ascii="Times New Roman" w:hAnsi="Times New Roman" w:cs="Times New Roman"/>
          <w:lang w:val="lt-LT"/>
        </w:rPr>
        <w:t xml:space="preserve">(toliau </w:t>
      </w:r>
      <w:r w:rsidR="0053141E" w:rsidRPr="003C36FD">
        <w:rPr>
          <w:rFonts w:ascii="Times New Roman" w:hAnsi="Times New Roman" w:cs="Times New Roman"/>
          <w:b/>
          <w:bCs/>
          <w:lang w:val="lt-LT"/>
        </w:rPr>
        <w:t>Prekės</w:t>
      </w:r>
      <w:r w:rsidR="0053141E" w:rsidRPr="003C36FD">
        <w:rPr>
          <w:rFonts w:ascii="Times New Roman" w:hAnsi="Times New Roman" w:cs="Times New Roman"/>
          <w:lang w:val="lt-LT"/>
        </w:rPr>
        <w:t xml:space="preserve"> arba </w:t>
      </w:r>
      <w:r w:rsidR="0053141E" w:rsidRPr="003C36FD">
        <w:rPr>
          <w:rFonts w:ascii="Times New Roman" w:hAnsi="Times New Roman" w:cs="Times New Roman"/>
          <w:b/>
          <w:bCs/>
          <w:lang w:val="lt-LT"/>
        </w:rPr>
        <w:t>Įranga</w:t>
      </w:r>
      <w:r w:rsidR="0053141E" w:rsidRPr="003C36FD">
        <w:rPr>
          <w:rFonts w:ascii="Times New Roman" w:hAnsi="Times New Roman" w:cs="Times New Roman"/>
          <w:lang w:val="lt-LT"/>
        </w:rPr>
        <w:t>).</w:t>
      </w:r>
    </w:p>
    <w:p w14:paraId="4F1CBD37" w14:textId="77777777" w:rsidR="007A2E3C" w:rsidRPr="003C36FD" w:rsidRDefault="007A2E3C" w:rsidP="00E25C0E">
      <w:pPr>
        <w:pStyle w:val="ListParagraph"/>
        <w:tabs>
          <w:tab w:val="left" w:pos="567"/>
        </w:tabs>
        <w:spacing w:before="60" w:after="60"/>
        <w:ind w:left="0"/>
        <w:rPr>
          <w:rFonts w:ascii="Times New Roman" w:hAnsi="Times New Roman" w:cs="Times New Roman"/>
          <w:b/>
          <w:i/>
          <w:lang w:val="lt-LT"/>
        </w:rPr>
      </w:pPr>
    </w:p>
    <w:p w14:paraId="2D8EFB40" w14:textId="2AE23F60" w:rsidR="00B418E6" w:rsidRPr="003C36FD"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C36FD">
        <w:rPr>
          <w:rFonts w:ascii="Times New Roman" w:hAnsi="Times New Roman" w:cs="Times New Roman"/>
          <w:b/>
          <w:lang w:val="lt-LT"/>
        </w:rPr>
        <w:t>PIRKIMO</w:t>
      </w:r>
      <w:r w:rsidR="0074728C" w:rsidRPr="003C36FD">
        <w:rPr>
          <w:rFonts w:ascii="Times New Roman" w:hAnsi="Times New Roman" w:cs="Times New Roman"/>
          <w:b/>
          <w:lang w:val="lt-LT"/>
        </w:rPr>
        <w:t xml:space="preserve"> </w:t>
      </w:r>
      <w:r w:rsidR="009C1BF1" w:rsidRPr="003C36FD">
        <w:rPr>
          <w:rFonts w:ascii="Times New Roman" w:eastAsia="Times New Roman" w:hAnsi="Times New Roman" w:cs="Times New Roman"/>
          <w:b/>
          <w:lang w:val="lt-LT" w:eastAsia="lt-LT"/>
        </w:rPr>
        <w:t xml:space="preserve">OBJEKTO </w:t>
      </w:r>
      <w:r w:rsidR="00AB49C8" w:rsidRPr="003C36FD">
        <w:rPr>
          <w:rFonts w:ascii="Times New Roman" w:eastAsia="Times New Roman" w:hAnsi="Times New Roman" w:cs="Times New Roman"/>
          <w:b/>
          <w:lang w:val="lt-LT" w:eastAsia="lt-LT"/>
        </w:rPr>
        <w:t xml:space="preserve">APRAŠYMAS, APIMTYS, REIKALAVIMAI </w:t>
      </w:r>
    </w:p>
    <w:p w14:paraId="72225A38" w14:textId="57A8FFEC" w:rsidR="00B6105E" w:rsidRPr="003C36FD"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3C36FD">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A2E3C" w:rsidRPr="003C36FD">
            <w:rPr>
              <w:rFonts w:ascii="Times New Roman" w:hAnsi="Times New Roman" w:cs="Times New Roman"/>
              <w:lang w:val="lt-LT"/>
            </w:rPr>
            <w:t>į pirkimo dalis neskaidomas.</w:t>
          </w:r>
        </w:sdtContent>
      </w:sdt>
      <w:r w:rsidR="00BF27A1" w:rsidRPr="003C36FD">
        <w:rPr>
          <w:rFonts w:ascii="Times New Roman" w:hAnsi="Times New Roman" w:cs="Times New Roman"/>
          <w:lang w:val="lt-LT"/>
        </w:rPr>
        <w:t xml:space="preserve"> </w:t>
      </w:r>
    </w:p>
    <w:p w14:paraId="18DDFF89" w14:textId="52CE59F7" w:rsidR="000C609C" w:rsidRPr="003C36FD" w:rsidRDefault="000C609C" w:rsidP="18EAEB4B">
      <w:pPr>
        <w:pStyle w:val="ListParagraph"/>
        <w:numPr>
          <w:ilvl w:val="1"/>
          <w:numId w:val="1"/>
        </w:numPr>
        <w:tabs>
          <w:tab w:val="left" w:pos="567"/>
        </w:tabs>
        <w:ind w:left="0" w:firstLine="0"/>
        <w:jc w:val="both"/>
        <w:rPr>
          <w:rFonts w:ascii="Times New Roman" w:hAnsi="Times New Roman" w:cs="Times New Roman"/>
          <w:b/>
          <w:bCs/>
          <w:i/>
          <w:iCs/>
        </w:rPr>
      </w:pPr>
      <w:r w:rsidRPr="003C36FD">
        <w:rPr>
          <w:rFonts w:ascii="Times New Roman" w:hAnsi="Times New Roman" w:cs="Times New Roman"/>
        </w:rPr>
        <w:t>Pirkimo objekto aprašymas:</w:t>
      </w:r>
      <w:r w:rsidR="007A2E3C" w:rsidRPr="003C36FD">
        <w:rPr>
          <w:rStyle w:val="TitleChar"/>
          <w:rFonts w:ascii="Times New Roman" w:hAnsi="Times New Roman" w:cs="Times New Roman"/>
          <w:sz w:val="24"/>
          <w:szCs w:val="24"/>
          <w:lang w:val="en-US"/>
        </w:rPr>
        <w:t xml:space="preserve"> </w:t>
      </w:r>
      <w:r w:rsidR="004011A3" w:rsidRPr="00B343B8">
        <w:rPr>
          <w:rStyle w:val="TitleChar"/>
          <w:rFonts w:ascii="Times New Roman" w:hAnsi="Times New Roman" w:cs="Times New Roman"/>
          <w:sz w:val="24"/>
          <w:szCs w:val="24"/>
          <w:lang w:val="en-US"/>
        </w:rPr>
        <w:t>Nuotolinio įrenginių stebėjimo ir valdymo programinė įranga</w:t>
      </w:r>
    </w:p>
    <w:p w14:paraId="444CF11E" w14:textId="447717A7" w:rsidR="00B418E6" w:rsidRPr="003C36FD"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3C36FD">
        <w:rPr>
          <w:rFonts w:ascii="Times New Roman" w:eastAsia="Calibri" w:hAnsi="Times New Roman" w:cs="Times New Roman"/>
          <w:lang w:val="lt-LT"/>
        </w:rPr>
        <w:t>Pirkimo objekto apimtys</w:t>
      </w:r>
      <w:r w:rsidR="00B11450" w:rsidRPr="003C36FD">
        <w:rPr>
          <w:rFonts w:ascii="Times New Roman" w:eastAsia="Calibri" w:hAnsi="Times New Roman" w:cs="Times New Roman"/>
          <w:lang w:val="lt-LT"/>
        </w:rPr>
        <w:t>:</w:t>
      </w:r>
    </w:p>
    <w:p w14:paraId="0BA3E829" w14:textId="77777777" w:rsidR="009D3A55" w:rsidRPr="003C36FD" w:rsidRDefault="009D3A55" w:rsidP="009D3A55">
      <w:pPr>
        <w:pStyle w:val="ListParagraph"/>
        <w:tabs>
          <w:tab w:val="left" w:pos="567"/>
        </w:tabs>
        <w:spacing w:before="60" w:after="60"/>
        <w:ind w:left="360"/>
        <w:rPr>
          <w:rFonts w:ascii="Times New Roman" w:eastAsia="Calibri" w:hAnsi="Times New Roman" w:cs="Times New Roman"/>
          <w:lang w:val="lt-LT"/>
        </w:rPr>
      </w:pPr>
    </w:p>
    <w:p w14:paraId="66AF174A" w14:textId="609D833F" w:rsidR="00751B74" w:rsidRPr="003C36FD"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3C36FD">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3C36FD" w14:paraId="0EC99A4E" w14:textId="77777777" w:rsidTr="009D3A55">
        <w:trPr>
          <w:trHeight w:val="502"/>
        </w:trPr>
        <w:tc>
          <w:tcPr>
            <w:tcW w:w="988" w:type="dxa"/>
          </w:tcPr>
          <w:p w14:paraId="729935FA" w14:textId="644EB89E" w:rsidR="006101CF" w:rsidRPr="003C36FD" w:rsidRDefault="006101CF" w:rsidP="00D623E1">
            <w:pPr>
              <w:spacing w:before="60" w:after="60"/>
              <w:jc w:val="center"/>
              <w:rPr>
                <w:b/>
                <w:bCs/>
              </w:rPr>
            </w:pPr>
            <w:r w:rsidRPr="003C36FD">
              <w:rPr>
                <w:b/>
                <w:bCs/>
              </w:rPr>
              <w:t>Eil.</w:t>
            </w:r>
            <w:r w:rsidR="00CF1AB2" w:rsidRPr="003C36FD">
              <w:rPr>
                <w:b/>
                <w:bCs/>
              </w:rPr>
              <w:t xml:space="preserve"> N</w:t>
            </w:r>
            <w:r w:rsidRPr="003C36FD">
              <w:rPr>
                <w:b/>
                <w:bCs/>
              </w:rPr>
              <w:t>r.</w:t>
            </w:r>
          </w:p>
        </w:tc>
        <w:tc>
          <w:tcPr>
            <w:tcW w:w="4961" w:type="dxa"/>
          </w:tcPr>
          <w:p w14:paraId="309C6768" w14:textId="0B2D5FD3" w:rsidR="006101CF" w:rsidRPr="003C36FD" w:rsidRDefault="00943A3F" w:rsidP="00D623E1">
            <w:pPr>
              <w:spacing w:before="60" w:after="60"/>
              <w:jc w:val="center"/>
              <w:rPr>
                <w:b/>
                <w:bCs/>
              </w:rPr>
            </w:pPr>
            <w:r w:rsidRPr="003C36FD">
              <w:rPr>
                <w:b/>
                <w:bCs/>
              </w:rPr>
              <w:t xml:space="preserve"> Prekės </w:t>
            </w:r>
            <w:r w:rsidR="006101CF" w:rsidRPr="003C36FD">
              <w:rPr>
                <w:b/>
                <w:bCs/>
              </w:rPr>
              <w:t>pavadinimas</w:t>
            </w:r>
          </w:p>
        </w:tc>
        <w:tc>
          <w:tcPr>
            <w:tcW w:w="1134" w:type="dxa"/>
          </w:tcPr>
          <w:p w14:paraId="7B37D419" w14:textId="35102F8B" w:rsidR="006101CF" w:rsidRPr="003C36FD" w:rsidRDefault="006101CF" w:rsidP="00D623E1">
            <w:pPr>
              <w:spacing w:before="60" w:after="60"/>
              <w:jc w:val="center"/>
              <w:rPr>
                <w:b/>
                <w:bCs/>
              </w:rPr>
            </w:pPr>
            <w:r w:rsidRPr="003C36FD">
              <w:rPr>
                <w:b/>
                <w:bCs/>
              </w:rPr>
              <w:t>Mat</w:t>
            </w:r>
            <w:r w:rsidR="00270771" w:rsidRPr="003C36FD">
              <w:rPr>
                <w:b/>
                <w:bCs/>
              </w:rPr>
              <w:t>as</w:t>
            </w:r>
          </w:p>
        </w:tc>
        <w:commentRangeStart w:id="3"/>
        <w:tc>
          <w:tcPr>
            <w:tcW w:w="2268" w:type="dxa"/>
          </w:tcPr>
          <w:p w14:paraId="27D0C2B0" w14:textId="5889DB37" w:rsidR="006101CF" w:rsidRPr="003C36FD"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C36FD">
                  <w:rPr>
                    <w:b/>
                    <w:bCs/>
                  </w:rPr>
                  <w:t>Preliminarus kiekis*</w:t>
                </w:r>
              </w:sdtContent>
            </w:sdt>
            <w:commentRangeEnd w:id="3"/>
            <w:r w:rsidR="003C36FD" w:rsidRPr="003C36FD">
              <w:rPr>
                <w:rStyle w:val="CommentReference"/>
                <w:b/>
                <w:bCs/>
                <w:sz w:val="24"/>
                <w:szCs w:val="24"/>
              </w:rPr>
              <w:commentReference w:id="3"/>
            </w:r>
          </w:p>
        </w:tc>
      </w:tr>
      <w:tr w:rsidR="006101CF" w:rsidRPr="00C04E8C" w14:paraId="11171BB5" w14:textId="77777777" w:rsidTr="009D3A55">
        <w:trPr>
          <w:trHeight w:val="502"/>
        </w:trPr>
        <w:tc>
          <w:tcPr>
            <w:tcW w:w="988" w:type="dxa"/>
          </w:tcPr>
          <w:p w14:paraId="17623F01" w14:textId="08302F8A" w:rsidR="006101CF" w:rsidRPr="00C04E8C" w:rsidRDefault="007C1602" w:rsidP="00D623E1">
            <w:pPr>
              <w:spacing w:before="60" w:after="60"/>
              <w:jc w:val="center"/>
            </w:pPr>
            <w:r>
              <w:t>1.</w:t>
            </w:r>
          </w:p>
        </w:tc>
        <w:tc>
          <w:tcPr>
            <w:tcW w:w="4961" w:type="dxa"/>
          </w:tcPr>
          <w:p w14:paraId="673156EF" w14:textId="48EBAF13" w:rsidR="00F835DE" w:rsidRPr="00C04E8C" w:rsidRDefault="00F835DE" w:rsidP="00F835DE">
            <w:pPr>
              <w:spacing w:before="60" w:after="60"/>
              <w:jc w:val="center"/>
            </w:pPr>
            <w:r w:rsidRPr="001A0EEA">
              <w:t>Debesijos pagrindu veikiantis vieningas galinių įrenginių valdymo sprendimas, padedantis centralizuotai valdyti ir stebėti stalinius ir nešiojamus kompiuterius bei mobiliuosius įrenginius iš vienos internetinės konsolės.</w:t>
            </w:r>
            <w:r>
              <w:t xml:space="preserve"> Galinių įrenginių licencijos nuoma 24 mėn.</w:t>
            </w:r>
          </w:p>
        </w:tc>
        <w:tc>
          <w:tcPr>
            <w:tcW w:w="1134" w:type="dxa"/>
          </w:tcPr>
          <w:p w14:paraId="6AE0FC4B" w14:textId="79449E3E" w:rsidR="006101CF" w:rsidRPr="00C04E8C" w:rsidRDefault="007A2E3C" w:rsidP="00D623E1">
            <w:pPr>
              <w:spacing w:before="60" w:after="60"/>
              <w:jc w:val="center"/>
            </w:pPr>
            <w:r>
              <w:t>Vnt.</w:t>
            </w:r>
          </w:p>
        </w:tc>
        <w:tc>
          <w:tcPr>
            <w:tcW w:w="2268" w:type="dxa"/>
          </w:tcPr>
          <w:p w14:paraId="543BB18C" w14:textId="2443D0A9" w:rsidR="006101CF" w:rsidRPr="00C04E8C" w:rsidRDefault="00F835DE" w:rsidP="00D623E1">
            <w:pPr>
              <w:spacing w:before="60" w:after="60"/>
              <w:jc w:val="center"/>
            </w:pPr>
            <w:r>
              <w:t>2500</w:t>
            </w:r>
          </w:p>
        </w:tc>
      </w:tr>
      <w:tr w:rsidR="007A2E3C" w:rsidRPr="00C04E8C" w14:paraId="65C15668" w14:textId="77777777" w:rsidTr="009D3A55">
        <w:trPr>
          <w:trHeight w:val="502"/>
        </w:trPr>
        <w:tc>
          <w:tcPr>
            <w:tcW w:w="988" w:type="dxa"/>
          </w:tcPr>
          <w:p w14:paraId="12F41B3C" w14:textId="188BA5FE" w:rsidR="007A2E3C" w:rsidRPr="00C04E8C" w:rsidRDefault="007C1602" w:rsidP="00D623E1">
            <w:pPr>
              <w:spacing w:before="60" w:after="60"/>
              <w:jc w:val="center"/>
            </w:pPr>
            <w:r>
              <w:t>2.</w:t>
            </w:r>
          </w:p>
        </w:tc>
        <w:tc>
          <w:tcPr>
            <w:tcW w:w="4961" w:type="dxa"/>
          </w:tcPr>
          <w:p w14:paraId="39C58F8F" w14:textId="13A42FD8" w:rsidR="007A2E3C" w:rsidRPr="007A2E3C" w:rsidRDefault="00F835DE" w:rsidP="00D623E1">
            <w:pPr>
              <w:spacing w:before="60" w:after="60"/>
              <w:jc w:val="center"/>
            </w:pPr>
            <w:r w:rsidRPr="001A0EEA">
              <w:t>Debesijos pagrindu veikiantis vieningas galinių įrenginių valdymo sprendimas, padedantis centralizuotai valdyti ir stebėti stalinius ir nešiojamus kompiuterius bei mobiliuosius įrenginius iš vienos internetinės konsolės.</w:t>
            </w:r>
            <w:r>
              <w:t xml:space="preserve"> </w:t>
            </w:r>
            <w:r w:rsidR="00393646">
              <w:t>N</w:t>
            </w:r>
            <w:r>
              <w:t>audotojų licencijos nuoma 24 mėn.</w:t>
            </w:r>
          </w:p>
        </w:tc>
        <w:tc>
          <w:tcPr>
            <w:tcW w:w="1134" w:type="dxa"/>
          </w:tcPr>
          <w:p w14:paraId="6B2134B7" w14:textId="7E2CE426" w:rsidR="007A2E3C" w:rsidRPr="00C04E8C" w:rsidRDefault="007A2E3C" w:rsidP="00D623E1">
            <w:pPr>
              <w:spacing w:before="60" w:after="60"/>
              <w:jc w:val="center"/>
            </w:pPr>
            <w:r>
              <w:t>Vnt.</w:t>
            </w:r>
          </w:p>
        </w:tc>
        <w:tc>
          <w:tcPr>
            <w:tcW w:w="2268" w:type="dxa"/>
          </w:tcPr>
          <w:p w14:paraId="73F05387" w14:textId="660CD844" w:rsidR="007A2E3C" w:rsidRPr="00C04E8C" w:rsidRDefault="00F835DE" w:rsidP="00D623E1">
            <w:pPr>
              <w:spacing w:before="60" w:after="60"/>
              <w:jc w:val="center"/>
            </w:pPr>
            <w:r>
              <w:t>5</w:t>
            </w:r>
          </w:p>
        </w:tc>
      </w:tr>
    </w:tbl>
    <w:p w14:paraId="1AB18737" w14:textId="0D765312" w:rsidR="00943A3F"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7B382060" w14:textId="77777777" w:rsidR="00F85CCA" w:rsidRDefault="00F85CCA" w:rsidP="00943A3F">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77777777" w:rsidR="009D3A55"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697A0563" w14:textId="0D7B08EF" w:rsidR="003C36FD" w:rsidRDefault="006A4B15" w:rsidP="003C36FD">
      <w:pPr>
        <w:pStyle w:val="ListParagraph"/>
        <w:numPr>
          <w:ilvl w:val="1"/>
          <w:numId w:val="1"/>
        </w:numPr>
        <w:tabs>
          <w:tab w:val="left" w:pos="567"/>
        </w:tabs>
        <w:spacing w:after="100" w:afterAutospacing="1"/>
        <w:ind w:left="0" w:firstLine="567"/>
        <w:jc w:val="both"/>
        <w:rPr>
          <w:rFonts w:ascii="Times New Roman" w:hAnsi="Times New Roman" w:cs="Times New Roman"/>
          <w:iCs/>
          <w:lang w:val="lt-LT"/>
        </w:rPr>
      </w:pPr>
      <w:r w:rsidRPr="00A533AA">
        <w:rPr>
          <w:rFonts w:ascii="Times New Roman" w:hAnsi="Times New Roman" w:cs="Times New Roman"/>
          <w:iCs/>
          <w:lang w:val="lt-LT"/>
        </w:rPr>
        <w:t>Prekės bus perkamos pagal Pirkėjo poreikį ir pagal Tiekėjo pasiūlyme nurodyt</w:t>
      </w:r>
      <w:r w:rsidR="00A533AA" w:rsidRPr="00A533AA">
        <w:rPr>
          <w:rFonts w:ascii="Times New Roman" w:hAnsi="Times New Roman" w:cs="Times New Roman"/>
          <w:iCs/>
          <w:lang w:val="lt-LT"/>
        </w:rPr>
        <w:t>a</w:t>
      </w:r>
      <w:r w:rsidRPr="00A533AA">
        <w:rPr>
          <w:rFonts w:ascii="Times New Roman" w:hAnsi="Times New Roman" w:cs="Times New Roman"/>
          <w:iCs/>
          <w:lang w:val="lt-LT"/>
        </w:rPr>
        <w:t xml:space="preserve">s Prekių kainas ar įkainius, neviršijant bendros maksimalios Sutarties vertės </w:t>
      </w:r>
      <w:bookmarkStart w:id="4"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4011A3">
            <w:rPr>
              <w:rFonts w:ascii="Times New Roman" w:hAnsi="Times New Roman" w:cs="Times New Roman"/>
              <w:bCs/>
              <w:iCs/>
              <w:lang w:val="lt-LT"/>
            </w:rPr>
            <w:t>–</w:t>
          </w:r>
          <w:r w:rsidR="00F835DE">
            <w:rPr>
              <w:rFonts w:ascii="Times New Roman" w:hAnsi="Times New Roman" w:cs="Times New Roman"/>
              <w:bCs/>
              <w:iCs/>
              <w:lang w:val="lt-LT"/>
            </w:rPr>
            <w:t xml:space="preserve"> </w:t>
          </w:r>
          <w:sdt>
            <w:sdtPr>
              <w:rPr>
                <w:rFonts w:ascii="Times New Roman" w:hAnsi="Times New Roman" w:cs="Times New Roman"/>
                <w:i/>
                <w:iCs/>
                <w:highlight w:val="lightGray"/>
                <w:lang w:val="lt-LT"/>
              </w:rPr>
              <w:alias w:val="suma"/>
              <w:id w:val="-1047835611"/>
              <w:placeholder>
                <w:docPart w:val="A046043C16DD425B9B06D494EF8E98B6"/>
              </w:placeholder>
            </w:sdtPr>
            <w:sdtContent>
              <w:r w:rsidR="004011A3">
                <w:rPr>
                  <w:rFonts w:ascii="Times New Roman" w:hAnsi="Times New Roman" w:cs="Times New Roman"/>
                  <w:i/>
                  <w:iCs/>
                  <w:highlight w:val="lightGray"/>
                  <w:lang w:val="lt-LT"/>
                </w:rPr>
                <w:t>44000</w:t>
              </w:r>
            </w:sdtContent>
          </w:sdt>
        </w:sdtContent>
      </w:sdt>
      <w:bookmarkEnd w:id="4"/>
      <w:r w:rsidR="000B2896">
        <w:rPr>
          <w:rFonts w:ascii="Times New Roman" w:hAnsi="Times New Roman" w:cs="Times New Roman"/>
          <w:iCs/>
          <w:lang w:val="lt-LT"/>
        </w:rPr>
        <w:t xml:space="preserve"> </w:t>
      </w:r>
      <w:r w:rsidRPr="00A533AA">
        <w:rPr>
          <w:rFonts w:ascii="Times New Roman" w:hAnsi="Times New Roman" w:cs="Times New Roman"/>
          <w:iCs/>
          <w:lang w:val="lt-LT"/>
        </w:rPr>
        <w:t>EUR be PVM</w:t>
      </w:r>
      <w:r w:rsidR="00A533AA">
        <w:rPr>
          <w:rFonts w:ascii="Times New Roman" w:hAnsi="Times New Roman" w:cs="Times New Roman"/>
          <w:iCs/>
          <w:lang w:val="lt-LT"/>
        </w:rPr>
        <w:t>.</w:t>
      </w:r>
      <w:bookmarkEnd w:id="2"/>
    </w:p>
    <w:p w14:paraId="0A844D50" w14:textId="5E35490F" w:rsidR="007C1602" w:rsidRPr="007C1602" w:rsidRDefault="007C1602" w:rsidP="003C36FD">
      <w:pPr>
        <w:pStyle w:val="ListParagraph"/>
        <w:numPr>
          <w:ilvl w:val="1"/>
          <w:numId w:val="1"/>
        </w:numPr>
        <w:tabs>
          <w:tab w:val="left" w:pos="567"/>
        </w:tabs>
        <w:spacing w:after="100" w:afterAutospacing="1"/>
        <w:ind w:left="0" w:firstLine="567"/>
        <w:jc w:val="both"/>
        <w:rPr>
          <w:rFonts w:ascii="Times New Roman" w:hAnsi="Times New Roman" w:cs="Times New Roman"/>
          <w:iCs/>
          <w:lang w:val="lt-LT"/>
        </w:rPr>
      </w:pPr>
      <w:r>
        <w:rPr>
          <w:rFonts w:ascii="Times New Roman" w:hAnsi="Times New Roman" w:cs="Times New Roman"/>
          <w:iCs/>
          <w:lang w:val="lt-LT"/>
        </w:rPr>
        <w:t>Reikalavimai</w:t>
      </w:r>
      <w:r w:rsidR="00B343B8" w:rsidRPr="00B343B8">
        <w:rPr>
          <w:rFonts w:ascii="Times New Roman" w:eastAsia="Times New Roman" w:hAnsi="Times New Roman" w:cs="Times New Roman"/>
          <w:lang w:val="lt-LT"/>
        </w:rPr>
        <w:t xml:space="preserve"> </w:t>
      </w:r>
      <w:r w:rsidR="00B343B8">
        <w:rPr>
          <w:rFonts w:ascii="Times New Roman" w:eastAsia="Times New Roman" w:hAnsi="Times New Roman" w:cs="Times New Roman"/>
          <w:lang w:val="lt-LT"/>
        </w:rPr>
        <w:t>d</w:t>
      </w:r>
      <w:r w:rsidR="00B343B8" w:rsidRPr="001A0EEA">
        <w:rPr>
          <w:rFonts w:ascii="Times New Roman" w:eastAsia="Times New Roman" w:hAnsi="Times New Roman" w:cs="Times New Roman"/>
          <w:lang w:val="lt-LT"/>
        </w:rPr>
        <w:t>ebesijos pagrindu veikian</w:t>
      </w:r>
      <w:r w:rsidR="00B343B8">
        <w:rPr>
          <w:rFonts w:ascii="Times New Roman" w:eastAsia="Times New Roman" w:hAnsi="Times New Roman" w:cs="Times New Roman"/>
          <w:lang w:val="lt-LT"/>
        </w:rPr>
        <w:t>čiam</w:t>
      </w:r>
      <w:r w:rsidR="00B343B8" w:rsidRPr="001A0EEA">
        <w:rPr>
          <w:rFonts w:ascii="Times New Roman" w:eastAsia="Times New Roman" w:hAnsi="Times New Roman" w:cs="Times New Roman"/>
          <w:lang w:val="lt-LT"/>
        </w:rPr>
        <w:t xml:space="preserve"> vieninga</w:t>
      </w:r>
      <w:r w:rsidR="00B343B8">
        <w:rPr>
          <w:rFonts w:ascii="Times New Roman" w:eastAsia="Times New Roman" w:hAnsi="Times New Roman" w:cs="Times New Roman"/>
          <w:lang w:val="lt-LT"/>
        </w:rPr>
        <w:t>m</w:t>
      </w:r>
      <w:r w:rsidR="00B343B8" w:rsidRPr="001A0EEA">
        <w:rPr>
          <w:rFonts w:ascii="Times New Roman" w:eastAsia="Times New Roman" w:hAnsi="Times New Roman" w:cs="Times New Roman"/>
          <w:lang w:val="lt-LT"/>
        </w:rPr>
        <w:t xml:space="preserve"> galinių įrenginių valdymo sprendim</w:t>
      </w:r>
      <w:r w:rsidR="00B343B8">
        <w:rPr>
          <w:rFonts w:ascii="Times New Roman" w:eastAsia="Times New Roman" w:hAnsi="Times New Roman" w:cs="Times New Roman"/>
          <w:lang w:val="lt-LT"/>
        </w:rPr>
        <w:t>ui</w:t>
      </w:r>
      <w:r w:rsidR="00B343B8" w:rsidRPr="001A0EEA">
        <w:rPr>
          <w:rFonts w:ascii="Times New Roman" w:eastAsia="Times New Roman" w:hAnsi="Times New Roman" w:cs="Times New Roman"/>
          <w:lang w:val="lt-LT"/>
        </w:rPr>
        <w:t>, padeda</w:t>
      </w:r>
      <w:r w:rsidR="00B343B8">
        <w:rPr>
          <w:rFonts w:ascii="Times New Roman" w:eastAsia="Times New Roman" w:hAnsi="Times New Roman" w:cs="Times New Roman"/>
          <w:lang w:val="lt-LT"/>
        </w:rPr>
        <w:t>nčiam</w:t>
      </w:r>
      <w:r w:rsidR="00B343B8" w:rsidRPr="001A0EEA">
        <w:rPr>
          <w:rFonts w:ascii="Times New Roman" w:eastAsia="Times New Roman" w:hAnsi="Times New Roman" w:cs="Times New Roman"/>
          <w:lang w:val="lt-LT"/>
        </w:rPr>
        <w:t xml:space="preserve"> centralizuotai valdyti ir stebėti stalinius ir nešiojamus kompiuterius bei mobiliuosius įrenginius iš vienos internetinės konsolės</w:t>
      </w:r>
      <w:r w:rsidR="00F835DE">
        <w:rPr>
          <w:rFonts w:ascii="Times New Roman" w:hAnsi="Times New Roman" w:cs="Times New Roman"/>
          <w:iCs/>
          <w:lang w:val="lt-LT"/>
        </w:rPr>
        <w:t>:</w:t>
      </w:r>
      <w:r>
        <w:rPr>
          <w:rFonts w:ascii="Times New Roman" w:hAnsi="Times New Roman" w:cs="Times New Roman"/>
          <w:iCs/>
          <w:lang w:val="lt-LT"/>
        </w:rPr>
        <w:t xml:space="preserve"> </w:t>
      </w:r>
    </w:p>
    <w:tbl>
      <w:tblPr>
        <w:tblW w:w="9545" w:type="dxa"/>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8"/>
        <w:gridCol w:w="1560"/>
        <w:gridCol w:w="7087"/>
      </w:tblGrid>
      <w:tr w:rsidR="00F835DE" w:rsidRPr="001A0EEA" w14:paraId="64B23BB2" w14:textId="77777777" w:rsidTr="00F835DE">
        <w:tc>
          <w:tcPr>
            <w:tcW w:w="898" w:type="dxa"/>
            <w:vAlign w:val="center"/>
          </w:tcPr>
          <w:p w14:paraId="402BD837"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Eil. Nr.</w:t>
            </w:r>
          </w:p>
        </w:tc>
        <w:tc>
          <w:tcPr>
            <w:tcW w:w="1560" w:type="dxa"/>
            <w:vAlign w:val="center"/>
          </w:tcPr>
          <w:p w14:paraId="6D12846E"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Parametras</w:t>
            </w:r>
          </w:p>
        </w:tc>
        <w:tc>
          <w:tcPr>
            <w:tcW w:w="7087" w:type="dxa"/>
            <w:vAlign w:val="center"/>
          </w:tcPr>
          <w:p w14:paraId="7A6F509D"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Minimali</w:t>
            </w:r>
            <w:r>
              <w:rPr>
                <w:b/>
                <w:highlight w:val="white"/>
              </w:rPr>
              <w:t xml:space="preserve"> reikalaujama</w:t>
            </w:r>
            <w:r w:rsidRPr="001A0EEA">
              <w:rPr>
                <w:b/>
                <w:highlight w:val="white"/>
              </w:rPr>
              <w:t xml:space="preserve"> reikšmė</w:t>
            </w:r>
          </w:p>
        </w:tc>
      </w:tr>
      <w:tr w:rsidR="00F835DE" w:rsidRPr="001A0EEA" w14:paraId="09CECFD4" w14:textId="77777777" w:rsidTr="00F835DE">
        <w:trPr>
          <w:trHeight w:val="400"/>
        </w:trPr>
        <w:tc>
          <w:tcPr>
            <w:tcW w:w="898" w:type="dxa"/>
          </w:tcPr>
          <w:p w14:paraId="24A90AB6"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lastRenderedPageBreak/>
              <w:t>1.</w:t>
            </w:r>
          </w:p>
        </w:tc>
        <w:tc>
          <w:tcPr>
            <w:tcW w:w="1560" w:type="dxa"/>
          </w:tcPr>
          <w:p w14:paraId="040CA2F1"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Licencijų skaičius</w:t>
            </w:r>
          </w:p>
        </w:tc>
        <w:tc>
          <w:tcPr>
            <w:tcW w:w="7087" w:type="dxa"/>
          </w:tcPr>
          <w:p w14:paraId="73D39B37"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2500 galinių įrenginių.</w:t>
            </w:r>
          </w:p>
          <w:p w14:paraId="17F67881"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5 naudotojų licencijos.</w:t>
            </w:r>
          </w:p>
        </w:tc>
      </w:tr>
      <w:tr w:rsidR="00F835DE" w:rsidRPr="001A0EEA" w14:paraId="136994CB" w14:textId="77777777" w:rsidTr="00F835DE">
        <w:tc>
          <w:tcPr>
            <w:tcW w:w="898" w:type="dxa"/>
          </w:tcPr>
          <w:p w14:paraId="5E07A772"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2.</w:t>
            </w:r>
          </w:p>
        </w:tc>
        <w:tc>
          <w:tcPr>
            <w:tcW w:w="1560" w:type="dxa"/>
          </w:tcPr>
          <w:p w14:paraId="66AF996D"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Programinės įrangos tipas</w:t>
            </w:r>
          </w:p>
        </w:tc>
        <w:tc>
          <w:tcPr>
            <w:tcW w:w="7087" w:type="dxa"/>
          </w:tcPr>
          <w:p w14:paraId="799DE2B4" w14:textId="42EC3759" w:rsidR="00F835DE" w:rsidRPr="001A0EEA" w:rsidRDefault="00F835DE" w:rsidP="00D10C74">
            <w:pPr>
              <w:pBdr>
                <w:top w:val="nil"/>
                <w:left w:val="nil"/>
                <w:bottom w:val="nil"/>
                <w:right w:val="nil"/>
                <w:between w:val="nil"/>
              </w:pBdr>
              <w:spacing w:before="100" w:line="360" w:lineRule="auto"/>
              <w:rPr>
                <w:rFonts w:ascii="Calibri" w:eastAsia="Calibri" w:hAnsi="Calibri" w:cs="Calibri"/>
              </w:rPr>
            </w:pPr>
            <w:r w:rsidRPr="001A0EEA">
              <w:t>Debesijos pagrindu veikiantis vieningas galinių įrenginių valdymo sprendimas, padedantis centralizuotai valdyti ir stebėti stalinius ir nešiojamus kompiuterius bei mobiliuosius įrenginius iš vienos internetinės konsolės. Sprendimas suteikia galimybę automatizuoti sistemos administravimo užduotis, atlikti pataisų valdymą, rengti techninės ir programinės įrangos licencijų atitikties ataskaitas, užtikrinti saugumo politiką, diegti trečiųjų šalių programinę įrangą, šalinti trikčių nuotoliniu būdu bei valdyti mobiliuosius įrenginius</w:t>
            </w:r>
            <w:r w:rsidR="00D27A7B">
              <w:t xml:space="preserve"> kai tai leidžia operacinė sistema</w:t>
            </w:r>
            <w:r w:rsidRPr="001A0EEA">
              <w:t>. Visi moduliai yra valdomi iš vienos debesijoje veikiančios konsolės, nereikalaujančios vietinės infrastruktūros, ir yra pagaminti to paties gamintojo.</w:t>
            </w:r>
          </w:p>
        </w:tc>
      </w:tr>
      <w:tr w:rsidR="00F835DE" w:rsidRPr="001A0EEA" w14:paraId="794684EE" w14:textId="77777777" w:rsidTr="00F835DE">
        <w:tc>
          <w:tcPr>
            <w:tcW w:w="898" w:type="dxa"/>
          </w:tcPr>
          <w:p w14:paraId="547DE372" w14:textId="77777777" w:rsidR="00F835DE" w:rsidRPr="001A0EEA" w:rsidRDefault="00F835DE" w:rsidP="00D10C74">
            <w:pPr>
              <w:widowControl w:val="0"/>
              <w:spacing w:line="360" w:lineRule="auto"/>
              <w:rPr>
                <w:highlight w:val="white"/>
              </w:rPr>
            </w:pPr>
            <w:r w:rsidRPr="001A0EEA">
              <w:rPr>
                <w:highlight w:val="white"/>
              </w:rPr>
              <w:t>4.</w:t>
            </w:r>
          </w:p>
        </w:tc>
        <w:tc>
          <w:tcPr>
            <w:tcW w:w="1560" w:type="dxa"/>
          </w:tcPr>
          <w:p w14:paraId="7C8B72FD" w14:textId="77777777" w:rsidR="00F835DE" w:rsidRPr="001A0EEA" w:rsidRDefault="00F835DE" w:rsidP="00D10C74">
            <w:pPr>
              <w:spacing w:line="360" w:lineRule="auto"/>
              <w:rPr>
                <w:rFonts w:ascii="Calibri" w:eastAsia="Calibri" w:hAnsi="Calibri" w:cs="Calibri"/>
                <w:highlight w:val="white"/>
              </w:rPr>
            </w:pPr>
            <w:r w:rsidRPr="001A0EEA">
              <w:rPr>
                <w:highlight w:val="white"/>
              </w:rPr>
              <w:t xml:space="preserve">Palaikomos operacinės sistemos </w:t>
            </w:r>
            <w:r w:rsidRPr="001A0EEA">
              <w:t>(agentų darbo vietoms).</w:t>
            </w:r>
          </w:p>
        </w:tc>
        <w:tc>
          <w:tcPr>
            <w:tcW w:w="7087" w:type="dxa"/>
            <w:shd w:val="clear" w:color="auto" w:fill="FFFFFF"/>
          </w:tcPr>
          <w:p w14:paraId="0CC7474E" w14:textId="77777777" w:rsidR="00F835DE" w:rsidRPr="001A0EEA" w:rsidRDefault="00F835DE" w:rsidP="00D10C74">
            <w:pPr>
              <w:spacing w:line="360" w:lineRule="auto"/>
              <w:rPr>
                <w:i/>
              </w:rPr>
            </w:pPr>
            <w:r w:rsidRPr="001A0EEA">
              <w:rPr>
                <w:i/>
              </w:rPr>
              <w:t>Microsoft Windows 11 64-bitų.</w:t>
            </w:r>
          </w:p>
          <w:p w14:paraId="54072452" w14:textId="77777777" w:rsidR="00F835DE" w:rsidRPr="001A0EEA" w:rsidRDefault="00F835DE" w:rsidP="00D10C74">
            <w:pPr>
              <w:spacing w:line="360" w:lineRule="auto"/>
              <w:rPr>
                <w:i/>
              </w:rPr>
            </w:pPr>
            <w:r w:rsidRPr="001A0EEA">
              <w:rPr>
                <w:i/>
              </w:rPr>
              <w:t>macOS 15 Sequoia</w:t>
            </w:r>
          </w:p>
          <w:p w14:paraId="31094557" w14:textId="77777777" w:rsidR="00F835DE" w:rsidRPr="001A0EEA" w:rsidRDefault="00F835DE" w:rsidP="00D10C74">
            <w:pPr>
              <w:spacing w:line="360" w:lineRule="auto"/>
              <w:rPr>
                <w:i/>
              </w:rPr>
            </w:pPr>
            <w:r w:rsidRPr="001A0EEA">
              <w:rPr>
                <w:i/>
              </w:rPr>
              <w:t>macOS 14 Sonoma</w:t>
            </w:r>
          </w:p>
          <w:p w14:paraId="4BB5F57E" w14:textId="77777777" w:rsidR="00F835DE" w:rsidRPr="001A0EEA" w:rsidRDefault="00F835DE" w:rsidP="00D10C74">
            <w:pPr>
              <w:spacing w:line="360" w:lineRule="auto"/>
              <w:rPr>
                <w:i/>
              </w:rPr>
            </w:pPr>
            <w:r w:rsidRPr="001A0EEA">
              <w:rPr>
                <w:i/>
              </w:rPr>
              <w:t>macOS 13 Ventura</w:t>
            </w:r>
          </w:p>
          <w:p w14:paraId="1E97C947" w14:textId="77777777" w:rsidR="00F835DE" w:rsidRPr="001A0EEA" w:rsidRDefault="00F835DE" w:rsidP="00D10C74">
            <w:pPr>
              <w:spacing w:line="360" w:lineRule="auto"/>
              <w:rPr>
                <w:i/>
              </w:rPr>
            </w:pPr>
            <w:r w:rsidRPr="001A0EEA">
              <w:rPr>
                <w:i/>
              </w:rPr>
              <w:t xml:space="preserve">Ubuntu </w:t>
            </w:r>
            <w:r>
              <w:rPr>
                <w:i/>
              </w:rPr>
              <w:t xml:space="preserve">20 </w:t>
            </w:r>
            <w:r w:rsidRPr="001A0EEA">
              <w:rPr>
                <w:i/>
              </w:rPr>
              <w:t>ir naujesnės.</w:t>
            </w:r>
          </w:p>
          <w:p w14:paraId="40116EDA" w14:textId="77777777" w:rsidR="00F835DE" w:rsidRPr="001A0EEA" w:rsidRDefault="00F835DE" w:rsidP="00D10C74">
            <w:pPr>
              <w:spacing w:line="360" w:lineRule="auto"/>
              <w:rPr>
                <w:i/>
              </w:rPr>
            </w:pPr>
            <w:r w:rsidRPr="001A0EEA">
              <w:rPr>
                <w:i/>
              </w:rPr>
              <w:t xml:space="preserve">Debian </w:t>
            </w:r>
            <w:r>
              <w:rPr>
                <w:i/>
              </w:rPr>
              <w:t>10</w:t>
            </w:r>
            <w:r w:rsidRPr="001A0EEA">
              <w:rPr>
                <w:i/>
              </w:rPr>
              <w:t xml:space="preserve"> ir naujesnės.</w:t>
            </w:r>
          </w:p>
        </w:tc>
      </w:tr>
      <w:tr w:rsidR="00F835DE" w:rsidRPr="001A0EEA" w14:paraId="36D2BBF5" w14:textId="77777777" w:rsidTr="00F835DE">
        <w:tc>
          <w:tcPr>
            <w:tcW w:w="898" w:type="dxa"/>
            <w:tcMar>
              <w:top w:w="100" w:type="dxa"/>
              <w:left w:w="100" w:type="dxa"/>
              <w:bottom w:w="100" w:type="dxa"/>
              <w:right w:w="100" w:type="dxa"/>
            </w:tcMar>
          </w:tcPr>
          <w:p w14:paraId="2166A350" w14:textId="77777777" w:rsidR="00F835DE" w:rsidRPr="001A0EEA" w:rsidRDefault="00F835DE" w:rsidP="00D10C74">
            <w:pPr>
              <w:widowControl w:val="0"/>
            </w:pPr>
            <w:r w:rsidRPr="001A0EEA">
              <w:t>5.</w:t>
            </w:r>
          </w:p>
        </w:tc>
        <w:tc>
          <w:tcPr>
            <w:tcW w:w="1560" w:type="dxa"/>
            <w:tcMar>
              <w:top w:w="100" w:type="dxa"/>
              <w:left w:w="100" w:type="dxa"/>
              <w:bottom w:w="100" w:type="dxa"/>
              <w:right w:w="100" w:type="dxa"/>
            </w:tcMar>
          </w:tcPr>
          <w:p w14:paraId="7993E97C" w14:textId="77777777" w:rsidR="00F835DE" w:rsidRPr="001A0EEA" w:rsidRDefault="00F835DE" w:rsidP="00D10C74">
            <w:pPr>
              <w:spacing w:line="360" w:lineRule="auto"/>
            </w:pPr>
            <w:r w:rsidRPr="001A0EEA">
              <w:t>Administravimo konsolė</w:t>
            </w:r>
          </w:p>
        </w:tc>
        <w:tc>
          <w:tcPr>
            <w:tcW w:w="7087" w:type="dxa"/>
            <w:tcMar>
              <w:top w:w="100" w:type="dxa"/>
              <w:left w:w="100" w:type="dxa"/>
              <w:bottom w:w="100" w:type="dxa"/>
              <w:right w:w="100" w:type="dxa"/>
            </w:tcMar>
          </w:tcPr>
          <w:p w14:paraId="3A712771" w14:textId="77777777" w:rsidR="00F835DE" w:rsidRPr="001A0EEA" w:rsidRDefault="00F835DE" w:rsidP="00D10C74">
            <w:pPr>
              <w:spacing w:line="360" w:lineRule="auto"/>
              <w:jc w:val="both"/>
              <w:rPr>
                <w:highlight w:val="white"/>
              </w:rPr>
            </w:pPr>
            <w:r w:rsidRPr="001A0EEA">
              <w:rPr>
                <w:highlight w:val="white"/>
              </w:rPr>
              <w:t xml:space="preserve">Administravimo konsolė teikiama kaip SaaS paslauga. </w:t>
            </w:r>
          </w:p>
          <w:p w14:paraId="2202FB63" w14:textId="77777777" w:rsidR="00F835DE" w:rsidRPr="001A0EEA" w:rsidRDefault="00F835DE" w:rsidP="00D10C74">
            <w:pPr>
              <w:spacing w:line="360" w:lineRule="auto"/>
              <w:jc w:val="both"/>
              <w:rPr>
                <w:highlight w:val="white"/>
              </w:rPr>
            </w:pPr>
            <w:r w:rsidRPr="001A0EEA">
              <w:rPr>
                <w:highlight w:val="white"/>
              </w:rPr>
              <w:t>Konsolė pasiekiama internetu per palaikomas naršykles.</w:t>
            </w:r>
            <w:r w:rsidRPr="001A0EEA">
              <w:rPr>
                <w:highlight w:val="white"/>
              </w:rPr>
              <w:br/>
              <w:t>Gamintojas atsako už platformos palaikymą, atnaujinimus ir prieinamumą.</w:t>
            </w:r>
          </w:p>
        </w:tc>
      </w:tr>
      <w:tr w:rsidR="00F835DE" w:rsidRPr="001A0EEA" w14:paraId="2AE5B4D8" w14:textId="77777777" w:rsidTr="00F835DE">
        <w:tc>
          <w:tcPr>
            <w:tcW w:w="898" w:type="dxa"/>
            <w:tcMar>
              <w:top w:w="100" w:type="dxa"/>
              <w:left w:w="100" w:type="dxa"/>
              <w:bottom w:w="100" w:type="dxa"/>
              <w:right w:w="100" w:type="dxa"/>
            </w:tcMar>
          </w:tcPr>
          <w:p w14:paraId="4D817354" w14:textId="77777777" w:rsidR="00F835DE" w:rsidRPr="001A0EEA" w:rsidRDefault="00F835DE" w:rsidP="00D10C74">
            <w:pPr>
              <w:widowControl w:val="0"/>
            </w:pPr>
            <w:r w:rsidRPr="001A0EEA">
              <w:t>6.</w:t>
            </w:r>
          </w:p>
        </w:tc>
        <w:tc>
          <w:tcPr>
            <w:tcW w:w="1560" w:type="dxa"/>
            <w:tcMar>
              <w:top w:w="100" w:type="dxa"/>
              <w:left w:w="100" w:type="dxa"/>
              <w:bottom w:w="100" w:type="dxa"/>
              <w:right w:w="100" w:type="dxa"/>
            </w:tcMar>
          </w:tcPr>
          <w:p w14:paraId="7A3248BC" w14:textId="77777777" w:rsidR="00F835DE" w:rsidRPr="001A0EEA" w:rsidRDefault="00F835DE" w:rsidP="00D10C74">
            <w:pPr>
              <w:spacing w:line="360" w:lineRule="auto"/>
            </w:pPr>
            <w:r w:rsidRPr="001A0EEA">
              <w:t>Palaikomos naršyklės</w:t>
            </w:r>
          </w:p>
        </w:tc>
        <w:tc>
          <w:tcPr>
            <w:tcW w:w="7087" w:type="dxa"/>
            <w:tcMar>
              <w:top w:w="100" w:type="dxa"/>
              <w:left w:w="100" w:type="dxa"/>
              <w:bottom w:w="100" w:type="dxa"/>
              <w:right w:w="100" w:type="dxa"/>
            </w:tcMar>
          </w:tcPr>
          <w:p w14:paraId="761D51B9" w14:textId="77777777" w:rsidR="00F835DE" w:rsidRPr="001A0EEA" w:rsidRDefault="00F835DE" w:rsidP="00D10C74">
            <w:pPr>
              <w:spacing w:line="360" w:lineRule="auto"/>
              <w:jc w:val="both"/>
              <w:rPr>
                <w:highlight w:val="white"/>
              </w:rPr>
            </w:pPr>
            <w:r w:rsidRPr="001A0EEA">
              <w:rPr>
                <w:highlight w:val="white"/>
              </w:rPr>
              <w:t>Google Chrome</w:t>
            </w:r>
          </w:p>
          <w:p w14:paraId="5DD5291B" w14:textId="77777777" w:rsidR="00F835DE" w:rsidRPr="001A0EEA" w:rsidRDefault="00F835DE" w:rsidP="00D10C74">
            <w:pPr>
              <w:spacing w:line="360" w:lineRule="auto"/>
              <w:jc w:val="both"/>
              <w:rPr>
                <w:highlight w:val="white"/>
              </w:rPr>
            </w:pPr>
            <w:r w:rsidRPr="001A0EEA">
              <w:rPr>
                <w:highlight w:val="white"/>
              </w:rPr>
              <w:t>Microsoft Edge</w:t>
            </w:r>
          </w:p>
          <w:p w14:paraId="5596D73C" w14:textId="77777777" w:rsidR="00F835DE" w:rsidRPr="001A0EEA" w:rsidRDefault="00F835DE" w:rsidP="00D10C74">
            <w:pPr>
              <w:spacing w:line="360" w:lineRule="auto"/>
              <w:jc w:val="both"/>
              <w:rPr>
                <w:highlight w:val="white"/>
              </w:rPr>
            </w:pPr>
            <w:r w:rsidRPr="001A0EEA">
              <w:rPr>
                <w:highlight w:val="white"/>
              </w:rPr>
              <w:t>Mozilla Firefox</w:t>
            </w:r>
          </w:p>
        </w:tc>
      </w:tr>
      <w:tr w:rsidR="00F835DE" w:rsidRPr="001A0EEA" w14:paraId="1F796CA5" w14:textId="77777777" w:rsidTr="00F835DE">
        <w:tc>
          <w:tcPr>
            <w:tcW w:w="898" w:type="dxa"/>
            <w:tcMar>
              <w:top w:w="100" w:type="dxa"/>
              <w:left w:w="100" w:type="dxa"/>
              <w:bottom w:w="100" w:type="dxa"/>
              <w:right w:w="100" w:type="dxa"/>
            </w:tcMar>
          </w:tcPr>
          <w:p w14:paraId="495782E8" w14:textId="77777777" w:rsidR="00F835DE" w:rsidRPr="001A0EEA" w:rsidRDefault="00F835DE" w:rsidP="00D10C74">
            <w:pPr>
              <w:widowControl w:val="0"/>
            </w:pPr>
            <w:r>
              <w:t>7</w:t>
            </w:r>
            <w:r w:rsidRPr="001A0EEA">
              <w:t>.</w:t>
            </w:r>
          </w:p>
        </w:tc>
        <w:tc>
          <w:tcPr>
            <w:tcW w:w="1560" w:type="dxa"/>
            <w:tcMar>
              <w:top w:w="100" w:type="dxa"/>
              <w:left w:w="100" w:type="dxa"/>
              <w:bottom w:w="100" w:type="dxa"/>
              <w:right w:w="100" w:type="dxa"/>
            </w:tcMar>
          </w:tcPr>
          <w:p w14:paraId="3D45E037" w14:textId="77777777" w:rsidR="00F835DE" w:rsidRPr="001A0EEA" w:rsidRDefault="00F835DE" w:rsidP="00D10C74">
            <w:pPr>
              <w:spacing w:line="360" w:lineRule="auto"/>
              <w:rPr>
                <w:highlight w:val="white"/>
              </w:rPr>
            </w:pPr>
            <w:r w:rsidRPr="001A0EEA">
              <w:t>Palaikoma operacinė sistema (mobiliesiems įrenginiams)</w:t>
            </w:r>
          </w:p>
        </w:tc>
        <w:tc>
          <w:tcPr>
            <w:tcW w:w="7087" w:type="dxa"/>
            <w:tcMar>
              <w:top w:w="100" w:type="dxa"/>
              <w:left w:w="100" w:type="dxa"/>
              <w:bottom w:w="100" w:type="dxa"/>
              <w:right w:w="100" w:type="dxa"/>
            </w:tcMar>
          </w:tcPr>
          <w:p w14:paraId="3CB760F8" w14:textId="77777777" w:rsidR="00F835DE" w:rsidRPr="001A0EEA" w:rsidRDefault="00F835DE" w:rsidP="00D10C74">
            <w:pPr>
              <w:spacing w:after="120"/>
            </w:pPr>
            <w:r w:rsidRPr="001A0EEA">
              <w:t xml:space="preserve">Android </w:t>
            </w:r>
            <w:r>
              <w:t>8</w:t>
            </w:r>
            <w:r w:rsidRPr="001A0EEA">
              <w:t>.0 ir naujesnės.</w:t>
            </w:r>
          </w:p>
          <w:p w14:paraId="620FCC67" w14:textId="77777777" w:rsidR="00F835DE" w:rsidRPr="001A0EEA" w:rsidRDefault="00F835DE" w:rsidP="00D10C74">
            <w:pPr>
              <w:spacing w:after="120"/>
            </w:pPr>
            <w:r w:rsidRPr="001A0EEA">
              <w:t xml:space="preserve">iOS </w:t>
            </w:r>
            <w:r>
              <w:t>11</w:t>
            </w:r>
            <w:r w:rsidRPr="001A0EEA">
              <w:t>.0 ir naujesnės.</w:t>
            </w:r>
          </w:p>
          <w:p w14:paraId="1321821C" w14:textId="77777777" w:rsidR="00F835DE" w:rsidRPr="001A0EEA" w:rsidRDefault="00F835DE" w:rsidP="00D10C74">
            <w:pPr>
              <w:spacing w:after="120"/>
            </w:pPr>
            <w:r w:rsidRPr="001A0EEA">
              <w:t>Windows 10 ir naujesnės.</w:t>
            </w:r>
          </w:p>
          <w:p w14:paraId="078914DD" w14:textId="77777777" w:rsidR="00F835DE" w:rsidRPr="001A0EEA" w:rsidRDefault="00F835DE" w:rsidP="00D10C74">
            <w:pPr>
              <w:spacing w:after="120"/>
            </w:pPr>
            <w:r w:rsidRPr="001A0EEA">
              <w:t>Chrome OS 57.0 ir naujesnės.</w:t>
            </w:r>
          </w:p>
          <w:p w14:paraId="30F2079A" w14:textId="77777777" w:rsidR="00F835DE" w:rsidRPr="005E457F" w:rsidRDefault="00F835DE" w:rsidP="00D10C74">
            <w:pPr>
              <w:spacing w:after="120"/>
              <w:rPr>
                <w:lang w:val="en-US"/>
              </w:rPr>
            </w:pPr>
            <w:r w:rsidRPr="001A0EEA">
              <w:t>macOS 10.11 ir naujesnės.</w:t>
            </w:r>
          </w:p>
        </w:tc>
      </w:tr>
      <w:tr w:rsidR="00F835DE" w:rsidRPr="001A0EEA" w14:paraId="75213B79" w14:textId="77777777" w:rsidTr="00F835DE">
        <w:tc>
          <w:tcPr>
            <w:tcW w:w="898" w:type="dxa"/>
          </w:tcPr>
          <w:p w14:paraId="1049CA17"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lastRenderedPageBreak/>
              <w:t>8</w:t>
            </w:r>
            <w:r w:rsidRPr="001A0EEA">
              <w:rPr>
                <w:highlight w:val="white"/>
              </w:rPr>
              <w:t>.</w:t>
            </w:r>
          </w:p>
        </w:tc>
        <w:tc>
          <w:tcPr>
            <w:tcW w:w="1560" w:type="dxa"/>
          </w:tcPr>
          <w:p w14:paraId="79DA8727"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Veikimo kokybės reikalavimai </w:t>
            </w:r>
          </w:p>
          <w:p w14:paraId="4F7FE937"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p>
        </w:tc>
        <w:tc>
          <w:tcPr>
            <w:tcW w:w="7087" w:type="dxa"/>
          </w:tcPr>
          <w:p w14:paraId="7922BB2B" w14:textId="77777777" w:rsidR="00F835DE" w:rsidRPr="001A0EEA" w:rsidRDefault="00F835DE" w:rsidP="00D10C74">
            <w:pPr>
              <w:widowControl w:val="0"/>
              <w:spacing w:before="1" w:line="360" w:lineRule="auto"/>
              <w:ind w:right="103"/>
            </w:pPr>
            <w:r w:rsidRPr="001A0EEA">
              <w:t>Turi turėti šiuos saugumo sertifikatus:</w:t>
            </w:r>
          </w:p>
          <w:p w14:paraId="447358CE" w14:textId="77777777" w:rsidR="00F835DE" w:rsidRPr="001A0EEA" w:rsidRDefault="00F835DE" w:rsidP="00D10C74">
            <w:pPr>
              <w:widowControl w:val="0"/>
              <w:spacing w:before="1" w:line="360" w:lineRule="auto"/>
              <w:ind w:right="103"/>
            </w:pPr>
            <w:r w:rsidRPr="001A0EEA">
              <w:t>ISO/IEC 27001</w:t>
            </w:r>
          </w:p>
          <w:p w14:paraId="1822BE2A" w14:textId="77777777" w:rsidR="00F835DE" w:rsidRPr="001A0EEA" w:rsidRDefault="00F835DE" w:rsidP="00D10C74">
            <w:pPr>
              <w:widowControl w:val="0"/>
              <w:spacing w:before="1" w:line="360" w:lineRule="auto"/>
              <w:ind w:right="103"/>
            </w:pPr>
            <w:r w:rsidRPr="001A0EEA">
              <w:t>SOC 2 Type II</w:t>
            </w:r>
          </w:p>
          <w:p w14:paraId="07E6173F" w14:textId="77777777" w:rsidR="00F835DE" w:rsidRPr="001A0EEA" w:rsidRDefault="00F835DE" w:rsidP="00D10C74">
            <w:pPr>
              <w:widowControl w:val="0"/>
              <w:spacing w:before="1" w:line="360" w:lineRule="auto"/>
              <w:ind w:right="103"/>
              <w:rPr>
                <w:highlight w:val="white"/>
              </w:rPr>
            </w:pPr>
            <w:r w:rsidRPr="001A0EEA">
              <w:t>SOC 2 + HIPAA</w:t>
            </w:r>
            <w:r w:rsidRPr="001A0EEA">
              <w:br/>
            </w:r>
            <w:r w:rsidRPr="001A0EEA">
              <w:rPr>
                <w:highlight w:val="white"/>
              </w:rPr>
              <w:t>GDPR</w:t>
            </w:r>
          </w:p>
        </w:tc>
      </w:tr>
      <w:tr w:rsidR="00F835DE" w:rsidRPr="001A0EEA" w14:paraId="71B950C4" w14:textId="77777777" w:rsidTr="00F835DE">
        <w:tc>
          <w:tcPr>
            <w:tcW w:w="898" w:type="dxa"/>
          </w:tcPr>
          <w:p w14:paraId="16F3955C"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9</w:t>
            </w:r>
            <w:r w:rsidRPr="001A0EEA">
              <w:rPr>
                <w:highlight w:val="white"/>
              </w:rPr>
              <w:t>.</w:t>
            </w:r>
          </w:p>
        </w:tc>
        <w:tc>
          <w:tcPr>
            <w:tcW w:w="1560" w:type="dxa"/>
          </w:tcPr>
          <w:p w14:paraId="19B59C67"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Diegimo metodai</w:t>
            </w:r>
          </w:p>
        </w:tc>
        <w:tc>
          <w:tcPr>
            <w:tcW w:w="7087" w:type="dxa"/>
          </w:tcPr>
          <w:p w14:paraId="673DD4D0"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Kompiuterinėms darbo vietoms turi būti galimybės:</w:t>
            </w:r>
          </w:p>
          <w:p w14:paraId="4A1A0EA5"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centralizuotai iš debesijos valdymo konsolės.</w:t>
            </w:r>
          </w:p>
          <w:p w14:paraId="64B0BD09"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lokaliai iš diegimo laikmenos.</w:t>
            </w:r>
          </w:p>
          <w:p w14:paraId="6B50EE17"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per Active Directory Group Policy, SoM Policy nustatymus.</w:t>
            </w:r>
          </w:p>
        </w:tc>
      </w:tr>
      <w:tr w:rsidR="00F835DE" w:rsidRPr="001A0EEA" w14:paraId="1E5E5979" w14:textId="77777777" w:rsidTr="00F835DE">
        <w:tc>
          <w:tcPr>
            <w:tcW w:w="898" w:type="dxa"/>
          </w:tcPr>
          <w:p w14:paraId="6D5C588D"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10</w:t>
            </w:r>
            <w:r w:rsidRPr="001A0EEA">
              <w:rPr>
                <w:highlight w:val="white"/>
              </w:rPr>
              <w:t>.</w:t>
            </w:r>
          </w:p>
        </w:tc>
        <w:tc>
          <w:tcPr>
            <w:tcW w:w="1560" w:type="dxa"/>
          </w:tcPr>
          <w:p w14:paraId="0ABE020D"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Funkciniai reikalavimai programinės įrangos diegimo moduliui </w:t>
            </w:r>
          </w:p>
        </w:tc>
        <w:tc>
          <w:tcPr>
            <w:tcW w:w="7087" w:type="dxa"/>
          </w:tcPr>
          <w:p w14:paraId="366164B2" w14:textId="77777777" w:rsidR="00F835DE" w:rsidRPr="001A0EEA" w:rsidRDefault="00F835DE" w:rsidP="00D10C74">
            <w:pPr>
              <w:spacing w:line="360" w:lineRule="auto"/>
              <w:rPr>
                <w:highlight w:val="white"/>
              </w:rPr>
            </w:pPr>
            <w:r w:rsidRPr="001A0EEA">
              <w:rPr>
                <w:highlight w:val="white"/>
              </w:rPr>
              <w:t>Automatizuotas komercinės ir nekomercinės programinės įrangos diegimas.</w:t>
            </w:r>
          </w:p>
          <w:p w14:paraId="5160CE70" w14:textId="77777777" w:rsidR="00F835DE" w:rsidRPr="001A0EEA" w:rsidRDefault="00F835DE" w:rsidP="00D10C74">
            <w:pPr>
              <w:spacing w:line="360" w:lineRule="auto"/>
              <w:rPr>
                <w:highlight w:val="white"/>
              </w:rPr>
            </w:pPr>
            <w:r>
              <w:rPr>
                <w:highlight w:val="white"/>
              </w:rPr>
              <w:t>Sprendimas turi turėti parengtą trečiųjų šalių programinės įrangos katalogą arba kitus automatizuotus būdus trečiųjų šalių programinei įrangai diegti ir naujinti</w:t>
            </w:r>
            <w:r w:rsidRPr="001A0EEA">
              <w:rPr>
                <w:highlight w:val="white"/>
              </w:rPr>
              <w:t>.</w:t>
            </w:r>
          </w:p>
          <w:p w14:paraId="09DC8D5C" w14:textId="77777777" w:rsidR="00F835DE" w:rsidRPr="001A0EEA" w:rsidRDefault="00F835DE" w:rsidP="00D10C74">
            <w:pPr>
              <w:spacing w:line="360" w:lineRule="auto"/>
              <w:rPr>
                <w:highlight w:val="white"/>
              </w:rPr>
            </w:pPr>
            <w:r w:rsidRPr="001A0EEA">
              <w:rPr>
                <w:highlight w:val="white"/>
              </w:rPr>
              <w:t>Trečiųjų šalių programinės įrangos diegimas.</w:t>
            </w:r>
          </w:p>
          <w:p w14:paraId="6D27C0C3" w14:textId="77777777" w:rsidR="00F835DE" w:rsidRPr="001A0EEA" w:rsidRDefault="00F835DE" w:rsidP="00D10C74">
            <w:pPr>
              <w:spacing w:line="360" w:lineRule="auto"/>
              <w:rPr>
                <w:highlight w:val="white"/>
              </w:rPr>
            </w:pPr>
            <w:r w:rsidRPr="001A0EEA">
              <w:rPr>
                <w:highlight w:val="white"/>
              </w:rPr>
              <w:t xml:space="preserve">Turi būti galimybė atnaujinti trečios šalies programas telefonuose ir </w:t>
            </w:r>
            <w:r>
              <w:rPr>
                <w:highlight w:val="white"/>
              </w:rPr>
              <w:t>kompiuterinėse darbo vietose</w:t>
            </w:r>
            <w:r w:rsidRPr="001A0EEA">
              <w:rPr>
                <w:highlight w:val="white"/>
              </w:rPr>
              <w:t>.</w:t>
            </w:r>
          </w:p>
          <w:p w14:paraId="291AD77A" w14:textId="77777777" w:rsidR="00F835DE" w:rsidRPr="001A0EEA" w:rsidRDefault="00F835DE" w:rsidP="00D10C74">
            <w:pPr>
              <w:spacing w:line="360" w:lineRule="auto"/>
              <w:rPr>
                <w:highlight w:val="white"/>
              </w:rPr>
            </w:pPr>
            <w:r w:rsidRPr="001A0EEA">
              <w:rPr>
                <w:highlight w:val="white"/>
              </w:rPr>
              <w:t xml:space="preserve">Sprendimas turi leisti atnaujinti Windows tvarkykles ir </w:t>
            </w:r>
            <w:r w:rsidRPr="001A0EEA">
              <w:rPr>
                <w:i/>
                <w:highlight w:val="white"/>
              </w:rPr>
              <w:t xml:space="preserve">BIOS </w:t>
            </w:r>
            <w:r w:rsidRPr="001A0EEA">
              <w:rPr>
                <w:highlight w:val="white"/>
              </w:rPr>
              <w:t>sistemas.</w:t>
            </w:r>
          </w:p>
          <w:p w14:paraId="05C926AF" w14:textId="77777777" w:rsidR="00F835DE" w:rsidRPr="001A0EEA" w:rsidRDefault="00F835DE" w:rsidP="00D10C74">
            <w:pPr>
              <w:spacing w:line="360" w:lineRule="auto"/>
              <w:rPr>
                <w:highlight w:val="white"/>
              </w:rPr>
            </w:pPr>
            <w:r w:rsidRPr="001A0EEA">
              <w:rPr>
                <w:highlight w:val="white"/>
              </w:rPr>
              <w:t>Sprendimas turi leisti testuoti atnaujinimas ir tik tuomet juos leisti atnaujinti.</w:t>
            </w:r>
          </w:p>
          <w:p w14:paraId="10DDC65E" w14:textId="77777777" w:rsidR="00F835DE" w:rsidRPr="001A0EEA" w:rsidRDefault="00F835DE" w:rsidP="00D10C74">
            <w:pPr>
              <w:spacing w:line="360" w:lineRule="auto"/>
              <w:rPr>
                <w:highlight w:val="white"/>
              </w:rPr>
            </w:pPr>
            <w:r w:rsidRPr="001A0EEA">
              <w:rPr>
                <w:highlight w:val="white"/>
              </w:rPr>
              <w:t>Sprendimas turi leisti planuoti atnaujinimus.</w:t>
            </w:r>
          </w:p>
          <w:p w14:paraId="270FBFDE" w14:textId="77777777" w:rsidR="00F835DE" w:rsidRPr="001A0EEA" w:rsidRDefault="00F835DE" w:rsidP="00D10C74">
            <w:pPr>
              <w:spacing w:line="360" w:lineRule="auto"/>
              <w:rPr>
                <w:highlight w:val="white"/>
              </w:rPr>
            </w:pPr>
            <w:r w:rsidRPr="001A0EEA">
              <w:rPr>
                <w:highlight w:val="white"/>
              </w:rPr>
              <w:t>Sprendimas turi turėti savitarnos portalą programinei įrangai įdiegti ir atnaujinti.</w:t>
            </w:r>
          </w:p>
        </w:tc>
      </w:tr>
      <w:tr w:rsidR="00F835DE" w:rsidRPr="001A0EEA" w14:paraId="603D74A9" w14:textId="77777777" w:rsidTr="00F835DE">
        <w:tc>
          <w:tcPr>
            <w:tcW w:w="898" w:type="dxa"/>
          </w:tcPr>
          <w:p w14:paraId="249B4808"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11.</w:t>
            </w:r>
          </w:p>
        </w:tc>
        <w:tc>
          <w:tcPr>
            <w:tcW w:w="1560" w:type="dxa"/>
          </w:tcPr>
          <w:p w14:paraId="742722E9"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Funkciniai reikalavimai turto valdymo ir ataskaitų moduliui</w:t>
            </w:r>
          </w:p>
        </w:tc>
        <w:tc>
          <w:tcPr>
            <w:tcW w:w="7087" w:type="dxa"/>
          </w:tcPr>
          <w:p w14:paraId="1C7333D7"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Aparatinės ir programinės įrangos sąrašai turi būti valdomi iš vienos valdymo konsolės.</w:t>
            </w:r>
          </w:p>
          <w:p w14:paraId="0A9887DD"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valdyti, audituoti aparatinės įrangos garantinius laikotarpius.</w:t>
            </w:r>
          </w:p>
          <w:p w14:paraId="18A0EB13"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valdyti, audituoti programinės įrangos licencijas.</w:t>
            </w:r>
          </w:p>
          <w:p w14:paraId="7066FDCF"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atvaizduoti programinės įrangos panaudojimą.</w:t>
            </w:r>
          </w:p>
          <w:p w14:paraId="3A23DA19"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generuoti vartotojo elgsenos ir audito parengtas ataskaitas.</w:t>
            </w:r>
          </w:p>
          <w:p w14:paraId="0C72BA24"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lastRenderedPageBreak/>
              <w:t xml:space="preserve">Sprendimas turi </w:t>
            </w:r>
            <w:r>
              <w:rPr>
                <w:highlight w:val="white"/>
              </w:rPr>
              <w:t>suteikti galimybę nustatyti įrenginio buvimo vietą kai tai palaiko įrenginio operacinė sistema arba įrenginio aparatinė įranga.</w:t>
            </w:r>
          </w:p>
        </w:tc>
      </w:tr>
      <w:tr w:rsidR="00F835DE" w:rsidRPr="001A0EEA" w14:paraId="31525959" w14:textId="77777777" w:rsidTr="00F835DE">
        <w:tc>
          <w:tcPr>
            <w:tcW w:w="898" w:type="dxa"/>
          </w:tcPr>
          <w:p w14:paraId="30B164CB"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lastRenderedPageBreak/>
              <w:t>12.</w:t>
            </w:r>
          </w:p>
        </w:tc>
        <w:tc>
          <w:tcPr>
            <w:tcW w:w="1560" w:type="dxa"/>
          </w:tcPr>
          <w:p w14:paraId="20747AB8" w14:textId="77777777" w:rsidR="00F835DE" w:rsidRPr="001A0EEA" w:rsidRDefault="00F835DE" w:rsidP="00D10C74">
            <w:pPr>
              <w:pBdr>
                <w:top w:val="nil"/>
                <w:left w:val="nil"/>
                <w:bottom w:val="nil"/>
                <w:right w:val="nil"/>
                <w:between w:val="nil"/>
              </w:pBdr>
              <w:spacing w:before="64" w:line="360" w:lineRule="auto"/>
              <w:ind w:left="-33"/>
              <w:rPr>
                <w:color w:val="000000"/>
                <w:highlight w:val="white"/>
              </w:rPr>
            </w:pPr>
            <w:r w:rsidRPr="001A0EEA">
              <w:rPr>
                <w:color w:val="000000"/>
                <w:highlight w:val="white"/>
              </w:rPr>
              <w:t xml:space="preserve">Funkciniai reikalavimai </w:t>
            </w:r>
            <w:r w:rsidRPr="001A0EEA">
              <w:rPr>
                <w:highlight w:val="white"/>
              </w:rPr>
              <w:t>nuotolinei prieigai</w:t>
            </w:r>
          </w:p>
        </w:tc>
        <w:tc>
          <w:tcPr>
            <w:tcW w:w="7087" w:type="dxa"/>
          </w:tcPr>
          <w:p w14:paraId="2F94967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turėti galimybę nustatyti nuotolinę prieigą taip, kad reikalauja vartotojo patvirtinimo jungiantis į sistemą.</w:t>
            </w:r>
          </w:p>
          <w:p w14:paraId="725C76B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nustatyti tik stebėjimo režimą.</w:t>
            </w:r>
          </w:p>
          <w:p w14:paraId="604257FD"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Turi palaikyti daugiau nei vieną monitorių.</w:t>
            </w:r>
          </w:p>
          <w:p w14:paraId="6C36702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palaikyti </w:t>
            </w:r>
            <w:r w:rsidRPr="001A0EEA">
              <w:rPr>
                <w:i/>
                <w:highlight w:val="white"/>
              </w:rPr>
              <w:t xml:space="preserve">Wake on LAN </w:t>
            </w:r>
            <w:r w:rsidRPr="001A0EEA">
              <w:rPr>
                <w:highlight w:val="white"/>
              </w:rPr>
              <w:t>funkciją</w:t>
            </w:r>
          </w:p>
          <w:p w14:paraId="7F789F6A"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leisti neprisijungus prie įrenginio matyti, sistemos būklę, registrus, servisus. </w:t>
            </w:r>
          </w:p>
          <w:p w14:paraId="5188A868"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siųsti failus per nuotolį, užšifruojant ir perkeliant failus saugiu tuneliu.</w:t>
            </w:r>
          </w:p>
          <w:p w14:paraId="02B18436"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siųsti pranešimą į nutolusį įrenginį.</w:t>
            </w:r>
            <w:r w:rsidRPr="001A0EEA">
              <w:br/>
              <w:t>Sprendimas turi leisti įrašinėti nuotolines sesijas.</w:t>
            </w:r>
          </w:p>
        </w:tc>
      </w:tr>
      <w:tr w:rsidR="00F835DE" w:rsidRPr="001A0EEA" w14:paraId="17C05A6F" w14:textId="77777777" w:rsidTr="00F835DE">
        <w:tc>
          <w:tcPr>
            <w:tcW w:w="898" w:type="dxa"/>
          </w:tcPr>
          <w:p w14:paraId="3F3A82C6"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13</w:t>
            </w:r>
            <w:r w:rsidRPr="001A0EEA">
              <w:rPr>
                <w:highlight w:val="white"/>
              </w:rPr>
              <w:t>.</w:t>
            </w:r>
          </w:p>
        </w:tc>
        <w:tc>
          <w:tcPr>
            <w:tcW w:w="1560" w:type="dxa"/>
          </w:tcPr>
          <w:p w14:paraId="42B7BECB"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rPr>
            </w:pPr>
            <w:r w:rsidRPr="001A0EEA">
              <w:t>Funkciniai reikalavimai mobiliųjų įrenginių valdymo moduliui</w:t>
            </w:r>
          </w:p>
        </w:tc>
        <w:tc>
          <w:tcPr>
            <w:tcW w:w="7087" w:type="dxa"/>
          </w:tcPr>
          <w:p w14:paraId="1E1F5BEC" w14:textId="77777777" w:rsidR="00F835DE" w:rsidRPr="001A0EEA" w:rsidRDefault="00F835DE" w:rsidP="00D10C74">
            <w:pPr>
              <w:spacing w:line="360" w:lineRule="auto"/>
              <w:rPr>
                <w:highlight w:val="white"/>
              </w:rPr>
            </w:pPr>
            <w:r w:rsidRPr="001A0EEA">
              <w:rPr>
                <w:highlight w:val="white"/>
              </w:rPr>
              <w:t xml:space="preserve">Sprendimas turi leisti pridėti mobiliuosius įrenginius </w:t>
            </w:r>
            <w:r w:rsidRPr="001A0EEA">
              <w:rPr>
                <w:i/>
                <w:highlight w:val="white"/>
              </w:rPr>
              <w:t>Android ZeroTouch Enrollment</w:t>
            </w:r>
            <w:r w:rsidRPr="001A0EEA">
              <w:rPr>
                <w:highlight w:val="white"/>
              </w:rPr>
              <w:t xml:space="preserve"> būdu.</w:t>
            </w:r>
          </w:p>
          <w:p w14:paraId="34162EF9" w14:textId="77777777" w:rsidR="00F835DE" w:rsidRPr="001A0EEA" w:rsidRDefault="00F835DE" w:rsidP="00D10C74">
            <w:pPr>
              <w:spacing w:line="360" w:lineRule="auto"/>
              <w:rPr>
                <w:highlight w:val="white"/>
              </w:rPr>
            </w:pPr>
            <w:r w:rsidRPr="001A0EEA">
              <w:rPr>
                <w:highlight w:val="white"/>
              </w:rPr>
              <w:t xml:space="preserve">Sprendimas turi turėti integraciją su </w:t>
            </w:r>
            <w:r w:rsidRPr="001A0EEA">
              <w:rPr>
                <w:i/>
                <w:highlight w:val="white"/>
              </w:rPr>
              <w:t>AD</w:t>
            </w:r>
            <w:r w:rsidRPr="001A0EEA">
              <w:rPr>
                <w:highlight w:val="white"/>
              </w:rPr>
              <w:t xml:space="preserve">, </w:t>
            </w:r>
            <w:r w:rsidRPr="001A0EEA">
              <w:rPr>
                <w:i/>
                <w:highlight w:val="white"/>
              </w:rPr>
              <w:t>Azure AD</w:t>
            </w:r>
            <w:r>
              <w:rPr>
                <w:highlight w:val="white"/>
              </w:rPr>
              <w:t>.</w:t>
            </w:r>
          </w:p>
          <w:p w14:paraId="5214CFD0" w14:textId="77777777" w:rsidR="00F835DE" w:rsidRPr="001A0EEA" w:rsidRDefault="00F835DE" w:rsidP="00D10C74">
            <w:pPr>
              <w:spacing w:line="360" w:lineRule="auto"/>
              <w:rPr>
                <w:highlight w:val="white"/>
              </w:rPr>
            </w:pPr>
            <w:r w:rsidRPr="001A0EEA">
              <w:rPr>
                <w:highlight w:val="white"/>
              </w:rPr>
              <w:t>Sprendimas turi leisti valdyti atnaujinimus ir įdiegti programas.</w:t>
            </w:r>
          </w:p>
          <w:p w14:paraId="037531BD" w14:textId="77777777" w:rsidR="00F835DE" w:rsidRPr="001A0EEA" w:rsidRDefault="00F835DE" w:rsidP="00D10C74">
            <w:pPr>
              <w:spacing w:line="360" w:lineRule="auto"/>
              <w:rPr>
                <w:highlight w:val="white"/>
              </w:rPr>
            </w:pPr>
            <w:r w:rsidRPr="001A0EEA">
              <w:rPr>
                <w:highlight w:val="white"/>
              </w:rPr>
              <w:t>Sprendimas turi leisti konfigūruoti profilius.</w:t>
            </w:r>
          </w:p>
          <w:p w14:paraId="4201C49A" w14:textId="77777777" w:rsidR="00F835DE" w:rsidRPr="001A0EEA" w:rsidRDefault="00F835DE" w:rsidP="00D10C74">
            <w:pPr>
              <w:spacing w:line="360" w:lineRule="auto"/>
              <w:rPr>
                <w:highlight w:val="white"/>
              </w:rPr>
            </w:pPr>
            <w:r w:rsidRPr="001A0EEA">
              <w:rPr>
                <w:highlight w:val="white"/>
              </w:rPr>
              <w:t>Sprendimas turi leisti matyti mobiliojo įrenginio baterijos būklę.</w:t>
            </w:r>
          </w:p>
          <w:p w14:paraId="58E0107A" w14:textId="77777777" w:rsidR="00F835DE" w:rsidRPr="001A0EEA" w:rsidRDefault="00F835DE" w:rsidP="00D10C74">
            <w:pPr>
              <w:spacing w:line="360" w:lineRule="auto"/>
              <w:rPr>
                <w:highlight w:val="white"/>
              </w:rPr>
            </w:pPr>
            <w:r w:rsidRPr="001A0EEA">
              <w:rPr>
                <w:highlight w:val="white"/>
              </w:rPr>
              <w:t>Turi turėti galimybę leisti nuotolines komandas.</w:t>
            </w:r>
          </w:p>
          <w:p w14:paraId="26E4EB91" w14:textId="77777777" w:rsidR="00F835DE" w:rsidRPr="001A0EEA" w:rsidRDefault="00F835DE" w:rsidP="00D10C74">
            <w:pPr>
              <w:spacing w:line="360" w:lineRule="auto"/>
              <w:rPr>
                <w:highlight w:val="white"/>
              </w:rPr>
            </w:pPr>
            <w:r w:rsidRPr="001A0EEA">
              <w:rPr>
                <w:highlight w:val="white"/>
              </w:rPr>
              <w:t>Sprendimas turi leisti rasti įrenginio geolokaciją.</w:t>
            </w:r>
          </w:p>
          <w:p w14:paraId="372DEBF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t>Sprendimas turi leisti prisijungti į nutolusius mobiliuosius telefonus.</w:t>
            </w:r>
          </w:p>
          <w:p w14:paraId="77C18DAF"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atstatyti gamyklinius parametrus nutolusiame mobiliajame telefone.</w:t>
            </w:r>
          </w:p>
          <w:p w14:paraId="57656C8E"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leisti nustatyti </w:t>
            </w:r>
            <w:r w:rsidRPr="001A0EEA">
              <w:rPr>
                <w:i/>
                <w:highlight w:val="white"/>
              </w:rPr>
              <w:t>Kiosk</w:t>
            </w:r>
            <w:r w:rsidRPr="001A0EEA">
              <w:rPr>
                <w:highlight w:val="white"/>
              </w:rPr>
              <w:t xml:space="preserve"> režimą.</w:t>
            </w:r>
          </w:p>
          <w:p w14:paraId="690278B2"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aptikti ne gamykliškai modifikuotus (</w:t>
            </w:r>
            <w:r w:rsidRPr="001A0EEA">
              <w:rPr>
                <w:i/>
              </w:rPr>
              <w:t>Jailbroken / Rooted Device</w:t>
            </w:r>
            <w:r w:rsidRPr="001A0EEA">
              <w:t>)</w:t>
            </w:r>
            <w:r w:rsidRPr="001A0EEA">
              <w:rPr>
                <w:highlight w:val="white"/>
              </w:rPr>
              <w:t xml:space="preserve"> įrenginius.</w:t>
            </w:r>
          </w:p>
          <w:p w14:paraId="1EDD4132" w14:textId="77777777" w:rsidR="00F835DE" w:rsidRPr="001A0EEA" w:rsidRDefault="00F835DE" w:rsidP="00D10C74">
            <w:pPr>
              <w:spacing w:line="360" w:lineRule="auto"/>
              <w:rPr>
                <w:highlight w:val="white"/>
              </w:rPr>
            </w:pPr>
            <w:r w:rsidRPr="001A0EEA">
              <w:rPr>
                <w:highlight w:val="white"/>
              </w:rPr>
              <w:t>Sprendimas turi leisti atnaujinti mobiliųjų telefonų operacines sistemas.</w:t>
            </w:r>
          </w:p>
          <w:p w14:paraId="291AF0A9" w14:textId="77777777" w:rsidR="00F835DE" w:rsidRPr="001A0EEA" w:rsidRDefault="00F835DE" w:rsidP="00D10C74">
            <w:pPr>
              <w:spacing w:line="360" w:lineRule="auto"/>
              <w:rPr>
                <w:highlight w:val="white"/>
              </w:rPr>
            </w:pPr>
            <w:r w:rsidRPr="001A0EEA">
              <w:rPr>
                <w:highlight w:val="white"/>
              </w:rPr>
              <w:t>Sprendimas turi leisti keisti saugumo nustatymus.</w:t>
            </w:r>
          </w:p>
          <w:p w14:paraId="098F408A" w14:textId="77777777" w:rsidR="00F835DE" w:rsidRPr="001A0EEA" w:rsidRDefault="00F835DE" w:rsidP="00D10C74">
            <w:pPr>
              <w:spacing w:line="360" w:lineRule="auto"/>
              <w:rPr>
                <w:highlight w:val="white"/>
              </w:rPr>
            </w:pPr>
            <w:r w:rsidRPr="001A0EEA">
              <w:t>Sprendimas turi leisti apriboti mobiliųjų įrenginių naudojimą pagal tam tikrą lokaciją.</w:t>
            </w:r>
          </w:p>
          <w:p w14:paraId="57ABAA00" w14:textId="77777777" w:rsidR="00F835DE" w:rsidRPr="001A0EEA" w:rsidRDefault="00F835DE" w:rsidP="00D10C74">
            <w:pPr>
              <w:spacing w:line="360" w:lineRule="auto"/>
              <w:rPr>
                <w:highlight w:val="white"/>
              </w:rPr>
            </w:pPr>
            <w:r w:rsidRPr="001A0EEA">
              <w:t>Sprendimas turi leisti atnaujinti trečios šalies programinę įrangą.</w:t>
            </w:r>
          </w:p>
          <w:p w14:paraId="6FA5A0DB" w14:textId="77777777" w:rsidR="00F835DE" w:rsidRPr="001A0EEA" w:rsidRDefault="00F835DE" w:rsidP="00D10C74">
            <w:pPr>
              <w:widowControl w:val="0"/>
              <w:spacing w:line="360" w:lineRule="auto"/>
              <w:rPr>
                <w:highlight w:val="white"/>
              </w:rPr>
            </w:pPr>
            <w:r w:rsidRPr="001A0EEA">
              <w:rPr>
                <w:highlight w:val="white"/>
              </w:rPr>
              <w:t>Sprendimas turi leisti užrakinti nutolusį mobilųjį telefono įrenginį.</w:t>
            </w:r>
          </w:p>
        </w:tc>
      </w:tr>
      <w:tr w:rsidR="00F835DE" w:rsidRPr="001A0EEA" w14:paraId="659DD3CC" w14:textId="77777777" w:rsidTr="00F835DE">
        <w:tc>
          <w:tcPr>
            <w:tcW w:w="898" w:type="dxa"/>
          </w:tcPr>
          <w:p w14:paraId="495A1C4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lastRenderedPageBreak/>
              <w:t>1</w:t>
            </w:r>
            <w:r>
              <w:rPr>
                <w:highlight w:val="white"/>
              </w:rPr>
              <w:t>4</w:t>
            </w:r>
            <w:r w:rsidRPr="001A0EEA">
              <w:rPr>
                <w:highlight w:val="white"/>
              </w:rPr>
              <w:t>.</w:t>
            </w:r>
          </w:p>
        </w:tc>
        <w:tc>
          <w:tcPr>
            <w:tcW w:w="1560" w:type="dxa"/>
          </w:tcPr>
          <w:p w14:paraId="20FAD1D7" w14:textId="77777777" w:rsidR="00F835DE" w:rsidRPr="001A0EEA" w:rsidRDefault="00F835DE" w:rsidP="00D10C74">
            <w:pPr>
              <w:spacing w:after="200" w:line="360" w:lineRule="auto"/>
            </w:pPr>
            <w:r w:rsidRPr="001A0EEA">
              <w:t>Funkciniai reikalavimai integracijoms</w:t>
            </w:r>
          </w:p>
        </w:tc>
        <w:tc>
          <w:tcPr>
            <w:tcW w:w="7087" w:type="dxa"/>
          </w:tcPr>
          <w:p w14:paraId="5150F1FB" w14:textId="77777777" w:rsidR="00F835DE" w:rsidRPr="001A0EEA" w:rsidRDefault="00F835DE" w:rsidP="00D10C74">
            <w:pPr>
              <w:spacing w:before="100" w:line="360" w:lineRule="auto"/>
            </w:pPr>
            <w:r w:rsidRPr="001A0EEA">
              <w:t xml:space="preserve">Vieningas galinių įrenginių valdymo sprendimas turi turėti integracijas </w:t>
            </w:r>
            <w:r>
              <w:t>su v</w:t>
            </w:r>
            <w:r w:rsidRPr="001A0EEA">
              <w:t>ieš</w:t>
            </w:r>
            <w:r>
              <w:t>a</w:t>
            </w:r>
            <w:r w:rsidRPr="001A0EEA">
              <w:t>i</w:t>
            </w:r>
            <w:r>
              <w:t>s</w:t>
            </w:r>
            <w:r w:rsidRPr="001A0EEA">
              <w:t xml:space="preserve"> API.</w:t>
            </w:r>
          </w:p>
        </w:tc>
      </w:tr>
      <w:tr w:rsidR="00F835DE" w:rsidRPr="001A0EEA" w14:paraId="25207D7D" w14:textId="77777777" w:rsidTr="00F835DE">
        <w:tc>
          <w:tcPr>
            <w:tcW w:w="898" w:type="dxa"/>
          </w:tcPr>
          <w:p w14:paraId="72D3133F"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5</w:t>
            </w:r>
            <w:r w:rsidRPr="001A0EEA">
              <w:rPr>
                <w:highlight w:val="white"/>
              </w:rPr>
              <w:t>.</w:t>
            </w:r>
          </w:p>
        </w:tc>
        <w:tc>
          <w:tcPr>
            <w:tcW w:w="1560" w:type="dxa"/>
          </w:tcPr>
          <w:p w14:paraId="2696456F" w14:textId="77777777" w:rsidR="00F835DE" w:rsidRPr="001A0EEA" w:rsidRDefault="00F835DE" w:rsidP="00D10C74">
            <w:pPr>
              <w:spacing w:after="200" w:line="360" w:lineRule="auto"/>
              <w:rPr>
                <w:highlight w:val="white"/>
              </w:rPr>
            </w:pPr>
            <w:r w:rsidRPr="001A0EEA">
              <w:t xml:space="preserve">Funkciniai reikalavimai OS atvaizdų ir diegimo moduliui </w:t>
            </w:r>
          </w:p>
        </w:tc>
        <w:tc>
          <w:tcPr>
            <w:tcW w:w="7087" w:type="dxa"/>
          </w:tcPr>
          <w:p w14:paraId="6DF27C60" w14:textId="77777777" w:rsidR="00F835DE" w:rsidRPr="001A0EEA" w:rsidRDefault="00F835DE" w:rsidP="00D10C74">
            <w:pPr>
              <w:spacing w:line="360" w:lineRule="auto"/>
              <w:rPr>
                <w:highlight w:val="white"/>
              </w:rPr>
            </w:pPr>
            <w:r w:rsidRPr="001A0EEA">
              <w:rPr>
                <w:highlight w:val="white"/>
              </w:rPr>
              <w:t>Sprendimas turi leisti operacinės sistemos diegimą Zero-touch metodu nutolusioms kompiuteriams.</w:t>
            </w:r>
          </w:p>
          <w:p w14:paraId="0A9A72E7" w14:textId="77777777" w:rsidR="00F835DE" w:rsidRPr="001A0EEA" w:rsidRDefault="00F835DE" w:rsidP="00D10C74">
            <w:pPr>
              <w:spacing w:line="360" w:lineRule="auto"/>
              <w:rPr>
                <w:highlight w:val="white"/>
              </w:rPr>
            </w:pPr>
            <w:r w:rsidRPr="001A0EEA">
              <w:rPr>
                <w:highlight w:val="white"/>
              </w:rPr>
              <w:t xml:space="preserve">Sprendimas neturi būti priklausomas nuo aparatinės įrangos. </w:t>
            </w:r>
          </w:p>
          <w:p w14:paraId="6236BD7D" w14:textId="77777777" w:rsidR="00F835DE" w:rsidRPr="001A0EEA" w:rsidRDefault="00F835DE" w:rsidP="00D10C74">
            <w:pPr>
              <w:spacing w:line="360" w:lineRule="auto"/>
              <w:rPr>
                <w:highlight w:val="white"/>
              </w:rPr>
            </w:pPr>
            <w:r>
              <w:rPr>
                <w:highlight w:val="white"/>
              </w:rPr>
              <w:t>Sprendimas turi suteikti galimybe automatizuotai paruošti ir diegti operacines sistemas bei įrenginius nuotoliniu būdu</w:t>
            </w:r>
            <w:r w:rsidRPr="001A0EEA">
              <w:rPr>
                <w:highlight w:val="white"/>
              </w:rPr>
              <w:t>.</w:t>
            </w:r>
          </w:p>
          <w:p w14:paraId="69105FBD" w14:textId="77777777" w:rsidR="00F835DE" w:rsidRPr="001A0EEA" w:rsidRDefault="00F835DE" w:rsidP="00D10C74">
            <w:pPr>
              <w:spacing w:line="360" w:lineRule="auto"/>
              <w:rPr>
                <w:highlight w:val="white"/>
              </w:rPr>
            </w:pPr>
            <w:r w:rsidRPr="001A0EEA">
              <w:rPr>
                <w:highlight w:val="white"/>
              </w:rPr>
              <w:t xml:space="preserve">Sprendimas turi palaikyti vartotojo profilio perkėlimą su </w:t>
            </w:r>
            <w:r w:rsidRPr="001A0EEA">
              <w:rPr>
                <w:i/>
                <w:highlight w:val="white"/>
              </w:rPr>
              <w:t>SID</w:t>
            </w:r>
            <w:r w:rsidRPr="001A0EEA">
              <w:rPr>
                <w:highlight w:val="white"/>
              </w:rPr>
              <w:t xml:space="preserve"> pritaikymu.</w:t>
            </w:r>
          </w:p>
          <w:p w14:paraId="3435D51D" w14:textId="77777777" w:rsidR="00F835DE" w:rsidRPr="001A0EEA" w:rsidRDefault="00F835DE" w:rsidP="00D10C74">
            <w:pPr>
              <w:spacing w:line="360" w:lineRule="auto"/>
              <w:rPr>
                <w:highlight w:val="white"/>
              </w:rPr>
            </w:pPr>
            <w:r w:rsidRPr="001A0EEA">
              <w:rPr>
                <w:highlight w:val="white"/>
              </w:rPr>
              <w:t>Sprendimas turi leisti automatizuoti tvarkyklių valdymą diegiant operacinę sistemą.</w:t>
            </w:r>
          </w:p>
        </w:tc>
      </w:tr>
      <w:tr w:rsidR="00F835DE" w:rsidRPr="001A0EEA" w14:paraId="0811BC94" w14:textId="77777777" w:rsidTr="00F835DE">
        <w:tc>
          <w:tcPr>
            <w:tcW w:w="898" w:type="dxa"/>
          </w:tcPr>
          <w:p w14:paraId="6A7AEEE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6</w:t>
            </w:r>
            <w:r w:rsidRPr="001A0EEA">
              <w:rPr>
                <w:highlight w:val="white"/>
              </w:rPr>
              <w:t>.</w:t>
            </w:r>
          </w:p>
        </w:tc>
        <w:tc>
          <w:tcPr>
            <w:tcW w:w="1560" w:type="dxa"/>
          </w:tcPr>
          <w:p w14:paraId="092B697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Atnaujinimai</w:t>
            </w:r>
          </w:p>
        </w:tc>
        <w:tc>
          <w:tcPr>
            <w:tcW w:w="7087" w:type="dxa"/>
          </w:tcPr>
          <w:p w14:paraId="6178A189"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Agento programinė įranga privalo turėti funkcionalumą parsisiųsti atnaujinimus tiesiai iš:</w:t>
            </w:r>
          </w:p>
          <w:p w14:paraId="6BD9F948"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Gamintojo atnaujinimų serverio,</w:t>
            </w:r>
          </w:p>
          <w:p w14:paraId="243D2A4E" w14:textId="77777777" w:rsidR="00F835DE" w:rsidRPr="001A0EEA" w:rsidRDefault="00F835DE" w:rsidP="00D10C74">
            <w:pPr>
              <w:spacing w:after="100" w:line="360" w:lineRule="auto"/>
              <w:rPr>
                <w:highlight w:val="white"/>
              </w:rPr>
            </w:pPr>
            <w:r w:rsidRPr="001A0EEA">
              <w:rPr>
                <w:highlight w:val="white"/>
              </w:rPr>
              <w:t>Turi būti galimybė nustatyti automatinę saugumo produkto atnaujinimo funkciją.</w:t>
            </w:r>
          </w:p>
        </w:tc>
      </w:tr>
      <w:tr w:rsidR="00F835DE" w:rsidRPr="001A0EEA" w14:paraId="357874DF" w14:textId="77777777" w:rsidTr="00F835DE">
        <w:tc>
          <w:tcPr>
            <w:tcW w:w="898" w:type="dxa"/>
          </w:tcPr>
          <w:p w14:paraId="2B7C2334"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7</w:t>
            </w:r>
            <w:r w:rsidRPr="001A0EEA">
              <w:rPr>
                <w:highlight w:val="white"/>
              </w:rPr>
              <w:t>.</w:t>
            </w:r>
          </w:p>
        </w:tc>
        <w:tc>
          <w:tcPr>
            <w:tcW w:w="1560" w:type="dxa"/>
          </w:tcPr>
          <w:p w14:paraId="545F4686"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Aktualumo reikalavimas</w:t>
            </w:r>
          </w:p>
        </w:tc>
        <w:tc>
          <w:tcPr>
            <w:tcW w:w="7087" w:type="dxa"/>
          </w:tcPr>
          <w:p w14:paraId="66216B34"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Pateikiamoms licencijoms turi būti užtikrinamas gamintojo palaikymas sutarties galiojimo laikotarpiu, užtikrinantis teisę šiuo laikotarpiu be papildomo mokesčio operatyviai gauti naujausius programinės įrangos versijas.</w:t>
            </w:r>
          </w:p>
        </w:tc>
      </w:tr>
      <w:tr w:rsidR="00F835DE" w:rsidRPr="001A0EEA" w14:paraId="0DBA3453" w14:textId="77777777" w:rsidTr="00F835DE">
        <w:tc>
          <w:tcPr>
            <w:tcW w:w="898" w:type="dxa"/>
          </w:tcPr>
          <w:p w14:paraId="692859F0"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8</w:t>
            </w:r>
            <w:r w:rsidRPr="001A0EEA">
              <w:rPr>
                <w:highlight w:val="white"/>
              </w:rPr>
              <w:t>.</w:t>
            </w:r>
          </w:p>
        </w:tc>
        <w:tc>
          <w:tcPr>
            <w:tcW w:w="1560" w:type="dxa"/>
          </w:tcPr>
          <w:p w14:paraId="4C0F3E9A"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Versija</w:t>
            </w:r>
          </w:p>
        </w:tc>
        <w:tc>
          <w:tcPr>
            <w:tcW w:w="7087" w:type="dxa"/>
          </w:tcPr>
          <w:p w14:paraId="7FE181CB"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Turi būti siūloma naujausia stabili programinės įrangos versija, oficialiai gamintojo paskelbta internete.</w:t>
            </w:r>
          </w:p>
        </w:tc>
      </w:tr>
      <w:tr w:rsidR="00F835DE" w:rsidRPr="001A0EEA" w14:paraId="735AAA0D" w14:textId="77777777" w:rsidTr="00F835DE">
        <w:tc>
          <w:tcPr>
            <w:tcW w:w="898" w:type="dxa"/>
          </w:tcPr>
          <w:p w14:paraId="3B75FC5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9</w:t>
            </w:r>
            <w:r w:rsidRPr="001A0EEA">
              <w:rPr>
                <w:highlight w:val="white"/>
              </w:rPr>
              <w:t>.</w:t>
            </w:r>
          </w:p>
        </w:tc>
        <w:tc>
          <w:tcPr>
            <w:tcW w:w="1560" w:type="dxa"/>
          </w:tcPr>
          <w:p w14:paraId="385D70B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Diegimo failas</w:t>
            </w:r>
          </w:p>
        </w:tc>
        <w:tc>
          <w:tcPr>
            <w:tcW w:w="7087" w:type="dxa"/>
          </w:tcPr>
          <w:p w14:paraId="73B8F1CB"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Turi būti galimybė atsisiųsti agento diegimo failą internetu (Windows, macOS, Linux).</w:t>
            </w:r>
          </w:p>
          <w:p w14:paraId="1920DB21"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Diegimo paketas turi turėti iš anksto įterptą registracijos informaciją, kad įrenginys automatiškai prisijungtų prie atitinkamo profilio ”tenant”.</w:t>
            </w:r>
          </w:p>
        </w:tc>
      </w:tr>
      <w:tr w:rsidR="00F835DE" w:rsidRPr="001A0EEA" w14:paraId="35431910" w14:textId="77777777" w:rsidTr="00F835DE">
        <w:tc>
          <w:tcPr>
            <w:tcW w:w="898" w:type="dxa"/>
          </w:tcPr>
          <w:p w14:paraId="783AA988"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20</w:t>
            </w:r>
            <w:r w:rsidRPr="001A0EEA">
              <w:rPr>
                <w:highlight w:val="white"/>
              </w:rPr>
              <w:t>.</w:t>
            </w:r>
          </w:p>
        </w:tc>
        <w:tc>
          <w:tcPr>
            <w:tcW w:w="1560" w:type="dxa"/>
          </w:tcPr>
          <w:p w14:paraId="7D86CD8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Dokumentacija</w:t>
            </w:r>
          </w:p>
        </w:tc>
        <w:tc>
          <w:tcPr>
            <w:tcW w:w="7087" w:type="dxa"/>
          </w:tcPr>
          <w:p w14:paraId="37869486"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Turi būti pateikta aktuali dokumentacija, apimanti agento diegimo, bendro naudojimo ir administravimo procedūras.</w:t>
            </w:r>
          </w:p>
        </w:tc>
      </w:tr>
      <w:tr w:rsidR="00F835DE" w:rsidRPr="001A0EEA" w14:paraId="0F244F2A" w14:textId="77777777" w:rsidTr="00F835DE">
        <w:tc>
          <w:tcPr>
            <w:tcW w:w="898" w:type="dxa"/>
          </w:tcPr>
          <w:p w14:paraId="6A255819"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21</w:t>
            </w:r>
            <w:r w:rsidRPr="001A0EEA">
              <w:rPr>
                <w:highlight w:val="white"/>
              </w:rPr>
              <w:t>.</w:t>
            </w:r>
          </w:p>
        </w:tc>
        <w:tc>
          <w:tcPr>
            <w:tcW w:w="1560" w:type="dxa"/>
          </w:tcPr>
          <w:p w14:paraId="35B19664"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Gamintojo aptarnavimo (angl. </w:t>
            </w:r>
            <w:r w:rsidRPr="001A0EEA">
              <w:rPr>
                <w:i/>
                <w:highlight w:val="white"/>
              </w:rPr>
              <w:lastRenderedPageBreak/>
              <w:t>support</w:t>
            </w:r>
            <w:r w:rsidRPr="001A0EEA">
              <w:rPr>
                <w:highlight w:val="white"/>
              </w:rPr>
              <w:t>) sąlygos</w:t>
            </w:r>
          </w:p>
        </w:tc>
        <w:tc>
          <w:tcPr>
            <w:tcW w:w="7087" w:type="dxa"/>
          </w:tcPr>
          <w:p w14:paraId="78E355F6"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lastRenderedPageBreak/>
              <w:t xml:space="preserve">Gamintojo atstovas turi teikti nemokamą pagalbą, konsultacijas telefonu, kreipiantis į pagalbos centrą darbo dienomis darbo valandomis lietuvių kalba. </w:t>
            </w:r>
          </w:p>
        </w:tc>
      </w:tr>
      <w:tr w:rsidR="00F835DE" w:rsidRPr="001A0EEA" w14:paraId="6C9A7FCA" w14:textId="77777777" w:rsidTr="00F835DE">
        <w:trPr>
          <w:trHeight w:val="1420"/>
        </w:trPr>
        <w:tc>
          <w:tcPr>
            <w:tcW w:w="898" w:type="dxa"/>
          </w:tcPr>
          <w:p w14:paraId="7EFDBD0B"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22</w:t>
            </w:r>
            <w:r w:rsidRPr="001A0EEA">
              <w:rPr>
                <w:highlight w:val="white"/>
              </w:rPr>
              <w:t>.</w:t>
            </w:r>
          </w:p>
        </w:tc>
        <w:tc>
          <w:tcPr>
            <w:tcW w:w="1560" w:type="dxa"/>
          </w:tcPr>
          <w:p w14:paraId="674A577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Reikalavimai programinės įrangos naudojimo taisyklėms (licencijavimui)</w:t>
            </w:r>
          </w:p>
        </w:tc>
        <w:tc>
          <w:tcPr>
            <w:tcW w:w="7087" w:type="dxa"/>
          </w:tcPr>
          <w:p w14:paraId="2A095B0D" w14:textId="77777777" w:rsidR="00F835DE" w:rsidRPr="001A0EEA" w:rsidRDefault="00F835DE" w:rsidP="00D10C74">
            <w:pPr>
              <w:pBdr>
                <w:top w:val="nil"/>
                <w:left w:val="nil"/>
                <w:bottom w:val="nil"/>
                <w:right w:val="nil"/>
                <w:between w:val="nil"/>
              </w:pBdr>
              <w:spacing w:line="360" w:lineRule="auto"/>
              <w:rPr>
                <w:highlight w:val="white"/>
              </w:rPr>
            </w:pPr>
            <w:bookmarkStart w:id="5" w:name="_heading=h.gjdgxs" w:colFirst="0" w:colLast="0"/>
            <w:bookmarkEnd w:id="5"/>
            <w:r w:rsidRPr="001A0EEA">
              <w:rPr>
                <w:highlight w:val="white"/>
              </w:rPr>
              <w:t>Licencijavimas turi būti pagrįstas valdomų įrenginių skaičiumi ir nepririštas prie aparatūrinės įrangos.</w:t>
            </w:r>
            <w:r w:rsidRPr="001A0EEA">
              <w:rPr>
                <w:highlight w:val="white"/>
              </w:rPr>
              <w:br/>
              <w:t>Licencijos įsigijimo metu turi būti pateikta registracijos informacija (profilio” tenant” duomenys), tinkama visiems įrenginiams, nepriklausomai nuo įrenginio tipo ar kiekio.</w:t>
            </w:r>
          </w:p>
        </w:tc>
      </w:tr>
    </w:tbl>
    <w:p w14:paraId="5CC9872C" w14:textId="4BD0ECC3" w:rsidR="007C1602" w:rsidRPr="007C1602" w:rsidRDefault="007C1602" w:rsidP="007C1602">
      <w:pPr>
        <w:pStyle w:val="ListParagraph"/>
        <w:tabs>
          <w:tab w:val="left" w:pos="567"/>
        </w:tabs>
        <w:spacing w:after="100" w:afterAutospacing="1"/>
        <w:ind w:left="567"/>
        <w:jc w:val="both"/>
        <w:rPr>
          <w:rFonts w:ascii="Times New Roman" w:hAnsi="Times New Roman" w:cs="Times New Roman"/>
          <w:iCs/>
          <w:lang w:val="lt-LT"/>
        </w:rPr>
      </w:pPr>
    </w:p>
    <w:p w14:paraId="3895716E" w14:textId="77777777" w:rsidR="007C1602" w:rsidRPr="007C1602" w:rsidRDefault="007C1602" w:rsidP="007C1602">
      <w:pPr>
        <w:tabs>
          <w:tab w:val="left" w:pos="567"/>
        </w:tabs>
        <w:spacing w:after="100" w:afterAutospacing="1"/>
        <w:jc w:val="both"/>
        <w:rPr>
          <w:iCs/>
        </w:rPr>
      </w:pPr>
    </w:p>
    <w:p w14:paraId="3913BE6B" w14:textId="77777777" w:rsidR="007C1602" w:rsidRPr="00237723" w:rsidRDefault="007C1602" w:rsidP="007C1602">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D85718">
        <w:rPr>
          <w:rFonts w:ascii="Times New Roman" w:hAnsi="Times New Roman" w:cs="Times New Roman"/>
          <w:b/>
          <w:lang w:val="lt-LT"/>
        </w:rPr>
        <w:t>SUT</w:t>
      </w:r>
      <w:r w:rsidRPr="00237723">
        <w:rPr>
          <w:rFonts w:ascii="Times New Roman" w:hAnsi="Times New Roman" w:cs="Times New Roman"/>
          <w:b/>
          <w:lang w:val="lt-LT"/>
        </w:rPr>
        <w:t>ARTINIŲ ĮSIPAREIGOJIMŲ VYKDYMO TVARKA IR TERMINAI</w:t>
      </w:r>
    </w:p>
    <w:p w14:paraId="36E4D784" w14:textId="249337CC" w:rsidR="00921B5B" w:rsidRPr="00237723" w:rsidRDefault="007A2E3C" w:rsidP="00237723">
      <w:pPr>
        <w:pStyle w:val="ListParagraph"/>
        <w:numPr>
          <w:ilvl w:val="1"/>
          <w:numId w:val="29"/>
        </w:numPr>
        <w:ind w:left="0" w:firstLine="0"/>
        <w:jc w:val="both"/>
        <w:rPr>
          <w:rFonts w:ascii="Times New Roman" w:hAnsi="Times New Roman" w:cs="Times New Roman"/>
          <w:lang w:val="lt-LT"/>
        </w:rPr>
      </w:pPr>
      <w:r w:rsidRPr="007A2E3C">
        <w:rPr>
          <w:rFonts w:ascii="Times New Roman" w:hAnsi="Times New Roman" w:cs="Times New Roman"/>
          <w:lang w:val="lt-LT"/>
        </w:rPr>
        <w:t xml:space="preserve">Prekės turi būti perduotos ne vėliau kaip per </w:t>
      </w:r>
      <w:r w:rsidR="00F835DE">
        <w:rPr>
          <w:rFonts w:ascii="Times New Roman" w:hAnsi="Times New Roman" w:cs="Times New Roman"/>
          <w:lang w:val="lt-LT"/>
        </w:rPr>
        <w:t>2</w:t>
      </w:r>
      <w:r>
        <w:rPr>
          <w:rFonts w:ascii="Times New Roman" w:hAnsi="Times New Roman" w:cs="Times New Roman"/>
          <w:lang w:val="lt-LT"/>
        </w:rPr>
        <w:t xml:space="preserve"> darbo dienas</w:t>
      </w:r>
      <w:r w:rsidRPr="007A2E3C">
        <w:rPr>
          <w:rFonts w:ascii="Times New Roman" w:hAnsi="Times New Roman" w:cs="Times New Roman"/>
          <w:lang w:val="lt-LT"/>
        </w:rPr>
        <w:t xml:space="preserve"> nuo užsakymo pateikimo dienos.</w:t>
      </w:r>
      <w:r w:rsidR="00921B5B" w:rsidRPr="00237723">
        <w:rPr>
          <w:rFonts w:ascii="Times New Roman" w:hAnsi="Times New Roman" w:cs="Times New Roman"/>
          <w:lang w:val="lt-LT"/>
        </w:rPr>
        <w:t xml:space="preserve"> </w:t>
      </w:r>
    </w:p>
    <w:p w14:paraId="22A6684E" w14:textId="4CA0279C" w:rsidR="00EC37AE" w:rsidRPr="00161846" w:rsidRDefault="00921B5B" w:rsidP="00EC37AE">
      <w:pPr>
        <w:tabs>
          <w:tab w:val="left" w:pos="567"/>
        </w:tabs>
        <w:spacing w:before="60" w:after="60"/>
        <w:jc w:val="both"/>
        <w:rPr>
          <w:szCs w:val="22"/>
          <w:lang w:eastAsia="en-U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bookmarkEnd w:id="6"/>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ListParagraph"/>
        <w:tabs>
          <w:tab w:val="left" w:pos="567"/>
        </w:tabs>
        <w:spacing w:before="60" w:after="60"/>
        <w:ind w:left="0"/>
        <w:rPr>
          <w:rFonts w:ascii="Times New Roman" w:hAnsi="Times New Roman" w:cs="Times New Roman"/>
          <w:lang w:val="lt-LT"/>
        </w:rPr>
      </w:pPr>
    </w:p>
    <w:sectPr w:rsidR="00B1751F" w:rsidRPr="00C04E8C" w:rsidSect="003C36FD">
      <w:headerReference w:type="default" r:id="rId14"/>
      <w:footerReference w:type="first" r:id="rId15"/>
      <w:pgSz w:w="11907" w:h="16840" w:code="9"/>
      <w:pgMar w:top="1134"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ūratė Mažeikienė" w:date="2025-03-24T11:28:00Z" w:initials="JM">
    <w:p w14:paraId="45212972" w14:textId="77777777" w:rsidR="003C36FD" w:rsidRDefault="003C36FD" w:rsidP="003C36FD">
      <w:pPr>
        <w:pStyle w:val="CommentText"/>
      </w:pPr>
      <w:r>
        <w:rPr>
          <w:rStyle w:val="CommentReference"/>
        </w:rPr>
        <w:annotationRef/>
      </w:r>
      <w:r>
        <w:t>Pakeičiau į prelim. kiekis. Ar 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21297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51D58F" w16cex:dateUtc="2025-03-24T09:28:00Z">
    <w16cex:extLst>
      <w16:ext w16:uri="{CE6994B0-6A32-4C9F-8C6B-6E91EDA988CE}">
        <cr:reactions xmlns:cr="http://schemas.microsoft.com/office/comments/2020/reactions">
          <cr:reaction reactionType="1">
            <cr:reactionInfo dateUtc="2025-03-24T09:47:19Z">
              <cr:user userId="S::evaldas.seduikis@keliuprieziura.lt::59ca5480-23e8-4ba4-b20e-8ccd5349aaab" userProvider="AD" userName="Evaldas Šeduiki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212972" w16cid:durableId="6B51D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0AEA9" w14:textId="77777777" w:rsidR="00CF0A1D" w:rsidRDefault="00CF0A1D" w:rsidP="00BA372F">
      <w:r>
        <w:separator/>
      </w:r>
    </w:p>
  </w:endnote>
  <w:endnote w:type="continuationSeparator" w:id="0">
    <w:p w14:paraId="3EA7E68B" w14:textId="77777777" w:rsidR="00CF0A1D" w:rsidRDefault="00CF0A1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D4B99" w14:textId="77777777" w:rsidR="00CF0A1D" w:rsidRDefault="00CF0A1D" w:rsidP="00BA372F">
      <w:r>
        <w:separator/>
      </w:r>
    </w:p>
  </w:footnote>
  <w:footnote w:type="continuationSeparator" w:id="0">
    <w:p w14:paraId="4210E00D" w14:textId="77777777" w:rsidR="00CF0A1D" w:rsidRDefault="00CF0A1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Mažeikienė">
    <w15:presenceInfo w15:providerId="AD" w15:userId="S::jurate.mazeikiene@keliuprieziura.lt::c31e61b6-b915-4a1a-b377-963a98e7f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2672A"/>
    <w:rsid w:val="00033B69"/>
    <w:rsid w:val="00036EDB"/>
    <w:rsid w:val="00037B44"/>
    <w:rsid w:val="00045665"/>
    <w:rsid w:val="000521C1"/>
    <w:rsid w:val="00054445"/>
    <w:rsid w:val="00056CB8"/>
    <w:rsid w:val="000576F6"/>
    <w:rsid w:val="0009726E"/>
    <w:rsid w:val="000A0167"/>
    <w:rsid w:val="000A1B11"/>
    <w:rsid w:val="000A72E9"/>
    <w:rsid w:val="000A7D09"/>
    <w:rsid w:val="000B05CE"/>
    <w:rsid w:val="000B100D"/>
    <w:rsid w:val="000B2896"/>
    <w:rsid w:val="000C1853"/>
    <w:rsid w:val="000C4B51"/>
    <w:rsid w:val="000C4FF6"/>
    <w:rsid w:val="000C609C"/>
    <w:rsid w:val="000D49FC"/>
    <w:rsid w:val="000E1312"/>
    <w:rsid w:val="000F10BB"/>
    <w:rsid w:val="000F41A9"/>
    <w:rsid w:val="000F49AA"/>
    <w:rsid w:val="001101CE"/>
    <w:rsid w:val="00113D44"/>
    <w:rsid w:val="001175B0"/>
    <w:rsid w:val="00121942"/>
    <w:rsid w:val="00121C24"/>
    <w:rsid w:val="00125EC3"/>
    <w:rsid w:val="0013206C"/>
    <w:rsid w:val="00132B19"/>
    <w:rsid w:val="0014109A"/>
    <w:rsid w:val="00142FB0"/>
    <w:rsid w:val="00153787"/>
    <w:rsid w:val="00155EEE"/>
    <w:rsid w:val="00161846"/>
    <w:rsid w:val="0016199B"/>
    <w:rsid w:val="00163256"/>
    <w:rsid w:val="00164A30"/>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27221"/>
    <w:rsid w:val="002342A0"/>
    <w:rsid w:val="00237723"/>
    <w:rsid w:val="00244035"/>
    <w:rsid w:val="00252B80"/>
    <w:rsid w:val="00252DCA"/>
    <w:rsid w:val="00270771"/>
    <w:rsid w:val="00272535"/>
    <w:rsid w:val="00276777"/>
    <w:rsid w:val="00291C24"/>
    <w:rsid w:val="002A125B"/>
    <w:rsid w:val="002A43FF"/>
    <w:rsid w:val="002A499E"/>
    <w:rsid w:val="002A68D6"/>
    <w:rsid w:val="002B3509"/>
    <w:rsid w:val="002C4EB1"/>
    <w:rsid w:val="002C6E24"/>
    <w:rsid w:val="002D5C5C"/>
    <w:rsid w:val="002E1D2A"/>
    <w:rsid w:val="002E2171"/>
    <w:rsid w:val="002E6267"/>
    <w:rsid w:val="002E6931"/>
    <w:rsid w:val="00301585"/>
    <w:rsid w:val="00310124"/>
    <w:rsid w:val="00311167"/>
    <w:rsid w:val="00313FDA"/>
    <w:rsid w:val="00316485"/>
    <w:rsid w:val="0031713C"/>
    <w:rsid w:val="00321DE6"/>
    <w:rsid w:val="00326727"/>
    <w:rsid w:val="00332127"/>
    <w:rsid w:val="00332AC8"/>
    <w:rsid w:val="00335911"/>
    <w:rsid w:val="0033672E"/>
    <w:rsid w:val="00342B89"/>
    <w:rsid w:val="00344ED3"/>
    <w:rsid w:val="00373CD8"/>
    <w:rsid w:val="00374A41"/>
    <w:rsid w:val="0038157B"/>
    <w:rsid w:val="00382B78"/>
    <w:rsid w:val="00385AB2"/>
    <w:rsid w:val="00387E7F"/>
    <w:rsid w:val="00393646"/>
    <w:rsid w:val="003A1C61"/>
    <w:rsid w:val="003A49A9"/>
    <w:rsid w:val="003A76AE"/>
    <w:rsid w:val="003B64FF"/>
    <w:rsid w:val="003C2FEA"/>
    <w:rsid w:val="003C36FD"/>
    <w:rsid w:val="003C72BB"/>
    <w:rsid w:val="003D2BBD"/>
    <w:rsid w:val="003D4876"/>
    <w:rsid w:val="003E6F92"/>
    <w:rsid w:val="003E7B59"/>
    <w:rsid w:val="004011A3"/>
    <w:rsid w:val="0040218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2F56"/>
    <w:rsid w:val="0049327E"/>
    <w:rsid w:val="004958EA"/>
    <w:rsid w:val="004A3585"/>
    <w:rsid w:val="004A37EB"/>
    <w:rsid w:val="004A4627"/>
    <w:rsid w:val="004A592B"/>
    <w:rsid w:val="004C0F42"/>
    <w:rsid w:val="004C264E"/>
    <w:rsid w:val="004C273F"/>
    <w:rsid w:val="004D1C29"/>
    <w:rsid w:val="004D2ED9"/>
    <w:rsid w:val="004D5F40"/>
    <w:rsid w:val="004D791B"/>
    <w:rsid w:val="004D7963"/>
    <w:rsid w:val="00505F0C"/>
    <w:rsid w:val="0050760B"/>
    <w:rsid w:val="005117E5"/>
    <w:rsid w:val="00512868"/>
    <w:rsid w:val="00514074"/>
    <w:rsid w:val="00515533"/>
    <w:rsid w:val="00522FAA"/>
    <w:rsid w:val="00526549"/>
    <w:rsid w:val="00526B4D"/>
    <w:rsid w:val="00527099"/>
    <w:rsid w:val="005272C7"/>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2CFD"/>
    <w:rsid w:val="005E390F"/>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2E3C"/>
    <w:rsid w:val="007A3B28"/>
    <w:rsid w:val="007B0921"/>
    <w:rsid w:val="007B3448"/>
    <w:rsid w:val="007C1602"/>
    <w:rsid w:val="007C2C15"/>
    <w:rsid w:val="007C4BAF"/>
    <w:rsid w:val="007C4FDC"/>
    <w:rsid w:val="007C6AE4"/>
    <w:rsid w:val="007D2091"/>
    <w:rsid w:val="007D5DC8"/>
    <w:rsid w:val="007D68AD"/>
    <w:rsid w:val="007E22E1"/>
    <w:rsid w:val="007E2376"/>
    <w:rsid w:val="007E3A3A"/>
    <w:rsid w:val="007E4E68"/>
    <w:rsid w:val="007E5BBB"/>
    <w:rsid w:val="007F001A"/>
    <w:rsid w:val="007F51CF"/>
    <w:rsid w:val="008064BC"/>
    <w:rsid w:val="00815B51"/>
    <w:rsid w:val="00817F93"/>
    <w:rsid w:val="00825655"/>
    <w:rsid w:val="00826EF5"/>
    <w:rsid w:val="00844FC9"/>
    <w:rsid w:val="00851297"/>
    <w:rsid w:val="00851F66"/>
    <w:rsid w:val="00854BF3"/>
    <w:rsid w:val="0085702F"/>
    <w:rsid w:val="00864EF5"/>
    <w:rsid w:val="008678FA"/>
    <w:rsid w:val="00874A0E"/>
    <w:rsid w:val="00887EFF"/>
    <w:rsid w:val="008B7FEF"/>
    <w:rsid w:val="008C4171"/>
    <w:rsid w:val="008D0342"/>
    <w:rsid w:val="008D35B2"/>
    <w:rsid w:val="008D3F29"/>
    <w:rsid w:val="008D5AD5"/>
    <w:rsid w:val="008D7BCE"/>
    <w:rsid w:val="00900642"/>
    <w:rsid w:val="00900E91"/>
    <w:rsid w:val="00904685"/>
    <w:rsid w:val="00917334"/>
    <w:rsid w:val="009205AA"/>
    <w:rsid w:val="00921B5B"/>
    <w:rsid w:val="00933238"/>
    <w:rsid w:val="00943A3F"/>
    <w:rsid w:val="00956E7C"/>
    <w:rsid w:val="00957C51"/>
    <w:rsid w:val="00960F47"/>
    <w:rsid w:val="009653E2"/>
    <w:rsid w:val="0097102D"/>
    <w:rsid w:val="0097122D"/>
    <w:rsid w:val="009719E1"/>
    <w:rsid w:val="009850EB"/>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34B23"/>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43B8"/>
    <w:rsid w:val="00B35302"/>
    <w:rsid w:val="00B37A90"/>
    <w:rsid w:val="00B4051C"/>
    <w:rsid w:val="00B418E6"/>
    <w:rsid w:val="00B6105E"/>
    <w:rsid w:val="00B65558"/>
    <w:rsid w:val="00B707BD"/>
    <w:rsid w:val="00B75134"/>
    <w:rsid w:val="00B7704C"/>
    <w:rsid w:val="00BA372F"/>
    <w:rsid w:val="00BA56D4"/>
    <w:rsid w:val="00BB2BAF"/>
    <w:rsid w:val="00BB7140"/>
    <w:rsid w:val="00BC0229"/>
    <w:rsid w:val="00BD047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C75AF"/>
    <w:rsid w:val="00CD0694"/>
    <w:rsid w:val="00CD557F"/>
    <w:rsid w:val="00CE2651"/>
    <w:rsid w:val="00CF0A1D"/>
    <w:rsid w:val="00CF1AB2"/>
    <w:rsid w:val="00CF74D4"/>
    <w:rsid w:val="00D03208"/>
    <w:rsid w:val="00D27A7B"/>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1DF2"/>
    <w:rsid w:val="00EC37AE"/>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835DE"/>
    <w:rsid w:val="00F85CCA"/>
    <w:rsid w:val="00F95152"/>
    <w:rsid w:val="00F97402"/>
    <w:rsid w:val="00F97AB1"/>
    <w:rsid w:val="00FA24F2"/>
    <w:rsid w:val="00FB02E8"/>
    <w:rsid w:val="00FB0380"/>
    <w:rsid w:val="00FB4DD3"/>
    <w:rsid w:val="00FC0574"/>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325C974-64DA-41C5-92D9-9F59EB72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602"/>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2872">
      <w:bodyDiv w:val="1"/>
      <w:marLeft w:val="0"/>
      <w:marRight w:val="0"/>
      <w:marTop w:val="0"/>
      <w:marBottom w:val="0"/>
      <w:divBdr>
        <w:top w:val="none" w:sz="0" w:space="0" w:color="auto"/>
        <w:left w:val="none" w:sz="0" w:space="0" w:color="auto"/>
        <w:bottom w:val="none" w:sz="0" w:space="0" w:color="auto"/>
        <w:right w:val="none" w:sz="0" w:space="0" w:color="auto"/>
      </w:divBdr>
    </w:div>
    <w:div w:id="141191810">
      <w:bodyDiv w:val="1"/>
      <w:marLeft w:val="0"/>
      <w:marRight w:val="0"/>
      <w:marTop w:val="0"/>
      <w:marBottom w:val="0"/>
      <w:divBdr>
        <w:top w:val="none" w:sz="0" w:space="0" w:color="auto"/>
        <w:left w:val="none" w:sz="0" w:space="0" w:color="auto"/>
        <w:bottom w:val="none" w:sz="0" w:space="0" w:color="auto"/>
        <w:right w:val="none" w:sz="0" w:space="0" w:color="auto"/>
      </w:divBdr>
    </w:div>
    <w:div w:id="58190921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604717">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315593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0865013">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94539874">
      <w:bodyDiv w:val="1"/>
      <w:marLeft w:val="0"/>
      <w:marRight w:val="0"/>
      <w:marTop w:val="0"/>
      <w:marBottom w:val="0"/>
      <w:divBdr>
        <w:top w:val="none" w:sz="0" w:space="0" w:color="auto"/>
        <w:left w:val="none" w:sz="0" w:space="0" w:color="auto"/>
        <w:bottom w:val="none" w:sz="0" w:space="0" w:color="auto"/>
        <w:right w:val="none" w:sz="0" w:space="0" w:color="auto"/>
      </w:divBdr>
    </w:div>
    <w:div w:id="1443259216">
      <w:bodyDiv w:val="1"/>
      <w:marLeft w:val="0"/>
      <w:marRight w:val="0"/>
      <w:marTop w:val="0"/>
      <w:marBottom w:val="0"/>
      <w:divBdr>
        <w:top w:val="none" w:sz="0" w:space="0" w:color="auto"/>
        <w:left w:val="none" w:sz="0" w:space="0" w:color="auto"/>
        <w:bottom w:val="none" w:sz="0" w:space="0" w:color="auto"/>
        <w:right w:val="none" w:sz="0" w:space="0" w:color="auto"/>
      </w:divBdr>
    </w:div>
    <w:div w:id="1691182239">
      <w:bodyDiv w:val="1"/>
      <w:marLeft w:val="0"/>
      <w:marRight w:val="0"/>
      <w:marTop w:val="0"/>
      <w:marBottom w:val="0"/>
      <w:divBdr>
        <w:top w:val="none" w:sz="0" w:space="0" w:color="auto"/>
        <w:left w:val="none" w:sz="0" w:space="0" w:color="auto"/>
        <w:bottom w:val="none" w:sz="0" w:space="0" w:color="auto"/>
        <w:right w:val="none" w:sz="0" w:space="0" w:color="auto"/>
      </w:divBdr>
    </w:div>
    <w:div w:id="1696079644">
      <w:bodyDiv w:val="1"/>
      <w:marLeft w:val="0"/>
      <w:marRight w:val="0"/>
      <w:marTop w:val="0"/>
      <w:marBottom w:val="0"/>
      <w:divBdr>
        <w:top w:val="none" w:sz="0" w:space="0" w:color="auto"/>
        <w:left w:val="none" w:sz="0" w:space="0" w:color="auto"/>
        <w:bottom w:val="none" w:sz="0" w:space="0" w:color="auto"/>
        <w:right w:val="none" w:sz="0" w:space="0" w:color="auto"/>
      </w:divBdr>
    </w:div>
    <w:div w:id="170486067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3134397">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6E4C6B37A7104BE9B3B9705F2544E5B9"/>
        <w:category>
          <w:name w:val="General"/>
          <w:gallery w:val="placeholder"/>
        </w:category>
        <w:types>
          <w:type w:val="bbPlcHdr"/>
        </w:types>
        <w:behaviors>
          <w:behavior w:val="content"/>
        </w:behaviors>
        <w:guid w:val="{83B337BC-8EBE-4C4D-A78D-70CABA887C09}"/>
      </w:docPartPr>
      <w:docPartBody>
        <w:p w:rsidR="004C5274" w:rsidRDefault="00DA5127" w:rsidP="00DA5127">
          <w:pPr>
            <w:pStyle w:val="6E4C6B37A7104BE9B3B9705F2544E5B9"/>
          </w:pPr>
          <w:r w:rsidRPr="00D76EEF">
            <w:rPr>
              <w:rStyle w:val="PlaceholderText"/>
            </w:rPr>
            <w:t>Norėdami įvesti tekstą, spustelėkite arba bakstelėkite čia.</w:t>
          </w:r>
        </w:p>
      </w:docPartBody>
    </w:docPart>
    <w:docPart>
      <w:docPartPr>
        <w:name w:val="A046043C16DD425B9B06D494EF8E98B6"/>
        <w:category>
          <w:name w:val="General"/>
          <w:gallery w:val="placeholder"/>
        </w:category>
        <w:types>
          <w:type w:val="bbPlcHdr"/>
        </w:types>
        <w:behaviors>
          <w:behavior w:val="content"/>
        </w:behaviors>
        <w:guid w:val="{CC151C6F-8578-4624-B8B3-9CD3FB0C8A38}"/>
      </w:docPartPr>
      <w:docPartBody>
        <w:p w:rsidR="004C5274" w:rsidRDefault="00DA5127" w:rsidP="00DA5127">
          <w:pPr>
            <w:pStyle w:val="A046043C16DD425B9B06D494EF8E98B6"/>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576F6"/>
    <w:rsid w:val="00076289"/>
    <w:rsid w:val="00096D5B"/>
    <w:rsid w:val="000A31F0"/>
    <w:rsid w:val="000B100D"/>
    <w:rsid w:val="000F534D"/>
    <w:rsid w:val="0012742D"/>
    <w:rsid w:val="00131B5A"/>
    <w:rsid w:val="001667C3"/>
    <w:rsid w:val="001A289A"/>
    <w:rsid w:val="001E2C0C"/>
    <w:rsid w:val="001E5B74"/>
    <w:rsid w:val="001F2EB6"/>
    <w:rsid w:val="00205136"/>
    <w:rsid w:val="00227221"/>
    <w:rsid w:val="00252DCA"/>
    <w:rsid w:val="0029683C"/>
    <w:rsid w:val="002C6C6C"/>
    <w:rsid w:val="002D09E3"/>
    <w:rsid w:val="002D3279"/>
    <w:rsid w:val="002E1D2A"/>
    <w:rsid w:val="002F29F5"/>
    <w:rsid w:val="002F6BC2"/>
    <w:rsid w:val="003221CC"/>
    <w:rsid w:val="00356858"/>
    <w:rsid w:val="00386987"/>
    <w:rsid w:val="003A38EF"/>
    <w:rsid w:val="003B7153"/>
    <w:rsid w:val="003D73A0"/>
    <w:rsid w:val="00417A9A"/>
    <w:rsid w:val="004806C4"/>
    <w:rsid w:val="00491D36"/>
    <w:rsid w:val="004A4627"/>
    <w:rsid w:val="004C5274"/>
    <w:rsid w:val="004D30BF"/>
    <w:rsid w:val="004D61E8"/>
    <w:rsid w:val="004F3FAD"/>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96D9D"/>
    <w:rsid w:val="006C79AF"/>
    <w:rsid w:val="006D6D4F"/>
    <w:rsid w:val="006F7BCE"/>
    <w:rsid w:val="00700995"/>
    <w:rsid w:val="00707EE7"/>
    <w:rsid w:val="00776E09"/>
    <w:rsid w:val="00791F32"/>
    <w:rsid w:val="00796205"/>
    <w:rsid w:val="007A0F00"/>
    <w:rsid w:val="007A451B"/>
    <w:rsid w:val="007A50E3"/>
    <w:rsid w:val="00831BC9"/>
    <w:rsid w:val="008403C0"/>
    <w:rsid w:val="00864FD6"/>
    <w:rsid w:val="008D14E2"/>
    <w:rsid w:val="008D7BCE"/>
    <w:rsid w:val="00942360"/>
    <w:rsid w:val="00951D16"/>
    <w:rsid w:val="00952A06"/>
    <w:rsid w:val="00955960"/>
    <w:rsid w:val="0098639C"/>
    <w:rsid w:val="00993693"/>
    <w:rsid w:val="009A19BA"/>
    <w:rsid w:val="00A15BC4"/>
    <w:rsid w:val="00A442BF"/>
    <w:rsid w:val="00A62E9A"/>
    <w:rsid w:val="00A73E34"/>
    <w:rsid w:val="00A83735"/>
    <w:rsid w:val="00AA2E85"/>
    <w:rsid w:val="00AC2186"/>
    <w:rsid w:val="00B4051C"/>
    <w:rsid w:val="00B4135E"/>
    <w:rsid w:val="00B625B0"/>
    <w:rsid w:val="00B66F8C"/>
    <w:rsid w:val="00B74556"/>
    <w:rsid w:val="00B93115"/>
    <w:rsid w:val="00BA1B0E"/>
    <w:rsid w:val="00BD0479"/>
    <w:rsid w:val="00BD1491"/>
    <w:rsid w:val="00BF2EA8"/>
    <w:rsid w:val="00C07874"/>
    <w:rsid w:val="00C41640"/>
    <w:rsid w:val="00C55EE7"/>
    <w:rsid w:val="00C60AB4"/>
    <w:rsid w:val="00C6219B"/>
    <w:rsid w:val="00C67257"/>
    <w:rsid w:val="00CB35B6"/>
    <w:rsid w:val="00CD6E8D"/>
    <w:rsid w:val="00CE2598"/>
    <w:rsid w:val="00CE3FFB"/>
    <w:rsid w:val="00CE7F03"/>
    <w:rsid w:val="00D07215"/>
    <w:rsid w:val="00D3337B"/>
    <w:rsid w:val="00D84453"/>
    <w:rsid w:val="00DA5127"/>
    <w:rsid w:val="00DC5571"/>
    <w:rsid w:val="00E06E4B"/>
    <w:rsid w:val="00E13399"/>
    <w:rsid w:val="00E310B0"/>
    <w:rsid w:val="00EB5E58"/>
    <w:rsid w:val="00EC1844"/>
    <w:rsid w:val="00EC1DF2"/>
    <w:rsid w:val="00ED77D7"/>
    <w:rsid w:val="00EF298F"/>
    <w:rsid w:val="00F33DC6"/>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5127"/>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E4C6B37A7104BE9B3B9705F2544E5B9">
    <w:name w:val="6E4C6B37A7104BE9B3B9705F2544E5B9"/>
    <w:rsid w:val="00DA5127"/>
    <w:pPr>
      <w:spacing w:line="278" w:lineRule="auto"/>
    </w:pPr>
    <w:rPr>
      <w:kern w:val="2"/>
      <w:sz w:val="24"/>
      <w:szCs w:val="24"/>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A046043C16DD425B9B06D494EF8E98B6">
    <w:name w:val="A046043C16DD425B9B06D494EF8E98B6"/>
    <w:rsid w:val="00DA512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6392</Words>
  <Characters>3644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Šeduikis</dc:creator>
  <cp:keywords/>
  <dc:description/>
  <cp:lastModifiedBy>Reda Šimalytė</cp:lastModifiedBy>
  <cp:revision>4</cp:revision>
  <dcterms:created xsi:type="dcterms:W3CDTF">2026-03-31T07:03:00Z</dcterms:created>
  <dcterms:modified xsi:type="dcterms:W3CDTF">2026-03-31T07:47:00Z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